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58B6" w14:textId="77777777" w:rsidR="00E13497" w:rsidRDefault="00E13497" w:rsidP="00E13497">
      <w:pPr>
        <w:autoSpaceDE/>
        <w:jc w:val="right"/>
        <w:rPr>
          <w:rFonts w:ascii="Arial" w:hAnsi="Arial" w:cs="Arial"/>
          <w:i/>
          <w:sz w:val="22"/>
        </w:rPr>
      </w:pPr>
    </w:p>
    <w:p w14:paraId="15771410" w14:textId="77777777" w:rsidR="00E13497" w:rsidRDefault="00E13497" w:rsidP="00E13497">
      <w:pPr>
        <w:autoSpaceDE/>
        <w:jc w:val="right"/>
        <w:rPr>
          <w:rFonts w:ascii="Arial" w:hAnsi="Arial" w:cs="Arial"/>
          <w:i/>
          <w:sz w:val="22"/>
        </w:rPr>
      </w:pPr>
    </w:p>
    <w:p w14:paraId="14496A67" w14:textId="77777777" w:rsidR="00E13497" w:rsidRDefault="00E13497" w:rsidP="00E13497">
      <w:pPr>
        <w:autoSpaceDE/>
        <w:jc w:val="right"/>
        <w:rPr>
          <w:rFonts w:ascii="Arial" w:hAnsi="Arial" w:cs="Arial"/>
          <w:b/>
          <w:bCs/>
        </w:rPr>
      </w:pPr>
    </w:p>
    <w:p w14:paraId="5F83BAEC" w14:textId="77777777" w:rsidR="00E13497" w:rsidRDefault="00E13497" w:rsidP="00E13497">
      <w:pPr>
        <w:pStyle w:val="Nagwek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BA6D0D7" w14:textId="77777777" w:rsidR="00E13497" w:rsidRDefault="00E13497" w:rsidP="00E13497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9A6B188" w14:textId="77777777" w:rsidR="00E13497" w:rsidRDefault="00E13497" w:rsidP="00E13497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AF577AF" w14:textId="77777777" w:rsidR="00E13497" w:rsidRDefault="00E13497" w:rsidP="00E13497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E13497" w14:paraId="1166607A" w14:textId="77777777" w:rsidTr="00341168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35FD6724" w14:textId="77777777" w:rsidR="00E13497" w:rsidRDefault="00E13497" w:rsidP="0034116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56A9F93" w14:textId="1F097732" w:rsidR="00E13497" w:rsidRPr="00E32222" w:rsidRDefault="00E13497" w:rsidP="00341168">
            <w:pPr>
              <w:pStyle w:val="Zawartotabeli"/>
              <w:spacing w:before="60" w:after="60"/>
              <w:jc w:val="center"/>
            </w:pPr>
            <w:r>
              <w:t xml:space="preserve">Historia społeczna </w:t>
            </w:r>
          </w:p>
        </w:tc>
        <w:tc>
          <w:tcPr>
            <w:tcW w:w="7655" w:type="dxa"/>
            <w:vAlign w:val="center"/>
          </w:tcPr>
          <w:p w14:paraId="7678BFE3" w14:textId="77777777" w:rsidR="00E13497" w:rsidRDefault="00E13497" w:rsidP="0034116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14:paraId="62804B28" w14:textId="77777777" w:rsidTr="00341168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F8FE949" w14:textId="77777777" w:rsidR="00E13497" w:rsidRDefault="00E13497" w:rsidP="0034116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EF55B80" w14:textId="648C4142" w:rsidR="00E13497" w:rsidRDefault="00E13497" w:rsidP="0034116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5C4305D" w14:textId="77777777" w:rsidR="00E13497" w:rsidRDefault="00E13497" w:rsidP="0034116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02288" w14:textId="77777777" w:rsidR="00E13497" w:rsidRDefault="00E13497" w:rsidP="00E1349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13497" w14:paraId="1EE26048" w14:textId="77777777" w:rsidTr="00341168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1C9B5EA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7254AB3F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53A768A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E13497" w14:paraId="3002A566" w14:textId="77777777" w:rsidTr="00341168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D945CF5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6FBF02AF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0DD6F222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Dr Michał Warchala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13ADE3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14:paraId="1AE905EE" w14:textId="77777777" w:rsidTr="00341168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708FFBEA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5EC0333F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0E7ADFD1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14:paraId="6899D89C" w14:textId="77777777" w:rsidTr="00341168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8954D5B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12C58A5B" w14:textId="232733DF" w:rsidR="00E13497" w:rsidRDefault="00734D4D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vAlign w:val="center"/>
          </w:tcPr>
          <w:p w14:paraId="3F5986EC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7C072" w14:textId="77777777" w:rsidR="00E13497" w:rsidRDefault="00E13497" w:rsidP="00E13497">
      <w:pPr>
        <w:jc w:val="center"/>
        <w:rPr>
          <w:rFonts w:ascii="Arial" w:hAnsi="Arial" w:cs="Arial"/>
          <w:sz w:val="20"/>
          <w:szCs w:val="20"/>
        </w:rPr>
      </w:pPr>
    </w:p>
    <w:p w14:paraId="373EC535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7E205C64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3A8555E0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83C3B6F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E13497" w14:paraId="63DD578C" w14:textId="77777777" w:rsidTr="00F51D27">
        <w:trPr>
          <w:trHeight w:val="859"/>
        </w:trPr>
        <w:tc>
          <w:tcPr>
            <w:tcW w:w="9640" w:type="dxa"/>
          </w:tcPr>
          <w:p w14:paraId="29C0C89F" w14:textId="1FDE1658" w:rsidR="00E13497" w:rsidRDefault="00AB2A93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Podstawowym c</w:t>
            </w:r>
            <w:r w:rsidR="00E13497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elem kursu </w:t>
            </w:r>
            <w:r w:rsidR="00734D4D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jest zapoznanie osób studiujących z </w:t>
            </w:r>
            <w:r w:rsidR="00F05EFB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najważniejszymi </w:t>
            </w:r>
            <w:r w:rsidR="00214BA0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epizodami </w:t>
            </w:r>
            <w:r w:rsidR="004F0124">
              <w:rPr>
                <w:rFonts w:ascii="Verdana" w:hAnsi="Verdana" w:cs="Verdana"/>
                <w:color w:val="333366"/>
                <w:sz w:val="16"/>
                <w:szCs w:val="16"/>
              </w:rPr>
              <w:t>historii</w:t>
            </w:r>
            <w:r w:rsidR="00214BA0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społecznej</w:t>
            </w:r>
            <w:r w:rsidR="000A6F9B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Zachodu</w:t>
            </w:r>
            <w:r w:rsidR="00842699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  <w:r w:rsidR="00DC5A34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– przede wszystkim epoki nowożytnej oraz XIX i XX wieku </w:t>
            </w:r>
            <w:r w:rsidR="008E44D2">
              <w:rPr>
                <w:rFonts w:ascii="Verdana" w:hAnsi="Verdana" w:cs="Verdana"/>
                <w:color w:val="333366"/>
                <w:sz w:val="16"/>
                <w:szCs w:val="16"/>
              </w:rPr>
              <w:t>–</w:t>
            </w:r>
            <w:r w:rsidR="00DC5A34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  <w:r w:rsidR="008E44D2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oraz </w:t>
            </w:r>
            <w:r w:rsidR="00842699">
              <w:rPr>
                <w:rFonts w:ascii="Verdana" w:hAnsi="Verdana" w:cs="Verdana"/>
                <w:color w:val="333366"/>
                <w:sz w:val="16"/>
                <w:szCs w:val="16"/>
              </w:rPr>
              <w:t>ich interpretacjami</w:t>
            </w:r>
            <w:r w:rsidR="00130C9A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. </w:t>
            </w:r>
            <w:r w:rsidR="00142C0E">
              <w:rPr>
                <w:rFonts w:ascii="Verdana" w:hAnsi="Verdana" w:cs="Verdana"/>
                <w:color w:val="333366"/>
                <w:sz w:val="16"/>
                <w:szCs w:val="16"/>
              </w:rPr>
              <w:t>Osoby studiujące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czytają wybrane teksty źródłowe</w:t>
            </w:r>
            <w:r w:rsidR="00F51D27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oraz opracowania tak by zrozumieć mechanizmy procesów społecznych z przeszłości, a także ich związek ze społeczeństwem współczesnym.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  <w:r w:rsidR="00142C0E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  <w:r w:rsidR="004F0124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  <w:r w:rsidR="00F05EFB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14:paraId="3D748341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39DC35F2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500E5CE1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20E0704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E13497" w14:paraId="3B4CA382" w14:textId="77777777" w:rsidTr="0034116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F301824" w14:textId="77777777" w:rsidR="00E13497" w:rsidRDefault="00E13497" w:rsidP="0034116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731B084C" w14:textId="77777777"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   </w:t>
            </w:r>
          </w:p>
          <w:p w14:paraId="6F1A491D" w14:textId="77777777"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</w:p>
          <w:p w14:paraId="5E73C0F7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19BE9F12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0E93920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E415452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3497" w14:paraId="332466C5" w14:textId="77777777" w:rsidTr="0034116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6298447" w14:textId="77777777" w:rsidR="00E13497" w:rsidRDefault="00E13497" w:rsidP="0034116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1C4474D" w14:textId="77777777"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14:paraId="61F00E97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516CAAD9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0E31834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3497" w14:paraId="53BB9B34" w14:textId="77777777" w:rsidTr="00341168">
        <w:tc>
          <w:tcPr>
            <w:tcW w:w="1941" w:type="dxa"/>
            <w:shd w:val="clear" w:color="auto" w:fill="DBE5F1"/>
            <w:vAlign w:val="center"/>
          </w:tcPr>
          <w:p w14:paraId="16877247" w14:textId="77777777" w:rsidR="00E13497" w:rsidRDefault="00E13497" w:rsidP="0034116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537D80C" w14:textId="77777777"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14:paraId="2A681E6D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7763FBCF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1C02797" w14:textId="77777777"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F3E0171" w14:textId="77777777" w:rsidR="00E13497" w:rsidRDefault="00E13497" w:rsidP="00E13497">
      <w:pPr>
        <w:rPr>
          <w:rFonts w:ascii="Arial" w:hAnsi="Arial" w:cs="Arial"/>
          <w:sz w:val="22"/>
          <w:szCs w:val="14"/>
        </w:rPr>
      </w:pPr>
    </w:p>
    <w:p w14:paraId="68CA26F0" w14:textId="77777777" w:rsidR="00E13497" w:rsidRDefault="00E13497" w:rsidP="00E13497">
      <w:pPr>
        <w:rPr>
          <w:rFonts w:ascii="Arial" w:hAnsi="Arial" w:cs="Arial"/>
          <w:sz w:val="22"/>
          <w:szCs w:val="14"/>
        </w:rPr>
      </w:pPr>
    </w:p>
    <w:p w14:paraId="2E44ABB1" w14:textId="77777777" w:rsidR="00E13497" w:rsidRDefault="00E13497" w:rsidP="00E13497">
      <w:pPr>
        <w:rPr>
          <w:rFonts w:ascii="Arial" w:hAnsi="Arial" w:cs="Arial"/>
          <w:sz w:val="22"/>
          <w:szCs w:val="14"/>
        </w:rPr>
      </w:pPr>
    </w:p>
    <w:p w14:paraId="1B7B6B5C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68D27BE4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6DE7C100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6EE421C5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40F07DAD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65121A1B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028069DC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1369CD8E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5CFF6FA4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14:paraId="4E6ADA1E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E13497" w14:paraId="4547029E" w14:textId="77777777" w:rsidTr="00341168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43E8E2E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EE18063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C070B3D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13497" w14:paraId="532DAACC" w14:textId="77777777" w:rsidTr="000058CB">
        <w:trPr>
          <w:cantSplit/>
          <w:trHeight w:val="1254"/>
        </w:trPr>
        <w:tc>
          <w:tcPr>
            <w:tcW w:w="1979" w:type="dxa"/>
            <w:vMerge/>
          </w:tcPr>
          <w:p w14:paraId="503C50F9" w14:textId="77777777"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4FB37AD" w14:textId="07B3995D"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W01: </w:t>
            </w:r>
            <w:r w:rsidR="00C827CD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Zna podstawowe zjawiska </w:t>
            </w:r>
            <w:r w:rsidR="00E53863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historii społecznej Zachodu oraz ich wybrane interpretacje </w:t>
            </w:r>
          </w:p>
          <w:p w14:paraId="2493ABCF" w14:textId="77777777"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4DD5C7FD" w14:textId="05BDBD3D" w:rsidR="00C56D60" w:rsidRDefault="00E13497" w:rsidP="00605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W02: </w:t>
            </w:r>
            <w:r w:rsidR="00651E8D">
              <w:rPr>
                <w:rFonts w:ascii="Verdana" w:hAnsi="Verdana" w:cs="Verdana"/>
                <w:color w:val="333366"/>
                <w:sz w:val="16"/>
                <w:szCs w:val="16"/>
              </w:rPr>
              <w:t>Zna miejsce, jakie zajmuje historia społeczna</w:t>
            </w:r>
            <w:r w:rsidR="00C56D60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wśród nauk społecznych i jej relacje z socjologią </w:t>
            </w: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F8E31D" w14:textId="06DA9331" w:rsidR="00E13497" w:rsidRDefault="00FC09F7" w:rsidP="00341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</w:tc>
      </w:tr>
    </w:tbl>
    <w:p w14:paraId="19FE3718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4894452C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E13497" w14:paraId="0656954D" w14:textId="77777777" w:rsidTr="00341168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B2E7E53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1B13215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5DB3A40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13497" w14:paraId="19C343FB" w14:textId="77777777" w:rsidTr="00A10129">
        <w:trPr>
          <w:cantSplit/>
          <w:trHeight w:val="1350"/>
        </w:trPr>
        <w:tc>
          <w:tcPr>
            <w:tcW w:w="1985" w:type="dxa"/>
            <w:vMerge/>
          </w:tcPr>
          <w:p w14:paraId="42AA5B9A" w14:textId="77777777"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ACE452" w14:textId="6DE1A5FF" w:rsidR="00E13497" w:rsidRDefault="00E13497" w:rsidP="00B52386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</w:t>
            </w:r>
            <w:r w:rsidR="00B52386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Potrafi ze zrozumieniem </w:t>
            </w:r>
            <w:r w:rsidR="00B52386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czytać relacje i teksty źródłowe dotyczące zjawisk i procesów z przeszłości </w:t>
            </w:r>
          </w:p>
          <w:p w14:paraId="3C0423EE" w14:textId="77777777" w:rsidR="00AF22B9" w:rsidRDefault="00AF22B9" w:rsidP="00B52386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6D6BB78F" w14:textId="0F72CD18"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</w:t>
            </w:r>
            <w:r w:rsidR="00B52386">
              <w:rPr>
                <w:rFonts w:ascii="Verdana" w:hAnsi="Verdana" w:cs="Verdana"/>
                <w:color w:val="333366"/>
                <w:sz w:val="16"/>
                <w:szCs w:val="16"/>
              </w:rPr>
              <w:t>Potrafi interpretować zjawiska i procesy społeczne</w:t>
            </w:r>
            <w:r w:rsidR="00AF22B9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z przeszłości i ich związek ze społeczeństwem współczesnym </w:t>
            </w:r>
          </w:p>
          <w:p w14:paraId="586DEB19" w14:textId="6F0CF8C2"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DB150C" w14:textId="57DD9043" w:rsidR="00E13497" w:rsidRDefault="007D1040" w:rsidP="00341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</w:t>
            </w:r>
          </w:p>
        </w:tc>
      </w:tr>
    </w:tbl>
    <w:p w14:paraId="7313A6C2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53F1519E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E13497" w14:paraId="555F85BB" w14:textId="77777777" w:rsidTr="00341168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BD4FF06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5488735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A77EA2D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13497" w14:paraId="6F6092AF" w14:textId="77777777" w:rsidTr="00142C0E">
        <w:trPr>
          <w:cantSplit/>
          <w:trHeight w:val="636"/>
        </w:trPr>
        <w:tc>
          <w:tcPr>
            <w:tcW w:w="1985" w:type="dxa"/>
            <w:vMerge/>
          </w:tcPr>
          <w:p w14:paraId="4C9A386A" w14:textId="77777777"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E4D427" w14:textId="050B23AC"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K01: </w:t>
            </w:r>
            <w:r w:rsidR="00A10129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Rozumie </w:t>
            </w:r>
            <w:r w:rsidR="00780D77">
              <w:rPr>
                <w:rFonts w:ascii="Verdana" w:hAnsi="Verdana" w:cs="Verdana"/>
                <w:color w:val="333366"/>
                <w:sz w:val="16"/>
                <w:szCs w:val="16"/>
              </w:rPr>
              <w:t>znaczenie dyskusji i konfrontowania ze sobą odmiennych interpretacji jako metody zdobywania wiedzy</w:t>
            </w:r>
          </w:p>
          <w:p w14:paraId="63AB99FC" w14:textId="77777777"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493F43C5" w14:textId="176BE950"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2C87BF" w14:textId="27CC6287" w:rsidR="00E13497" w:rsidRDefault="00385369" w:rsidP="00341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14:paraId="66E83DC8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76970562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1AB677BD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13497" w14:paraId="0CA77797" w14:textId="77777777" w:rsidTr="00341168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C604E" w14:textId="77777777" w:rsidR="00E13497" w:rsidRDefault="00E13497" w:rsidP="00341168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 - studia stacjonarne  </w:t>
            </w:r>
          </w:p>
        </w:tc>
      </w:tr>
      <w:tr w:rsidR="00E13497" w14:paraId="3D6914EB" w14:textId="77777777" w:rsidTr="00341168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FA39AE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2792DA3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DD88AC6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0AF7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13497" w14:paraId="2FD0DB70" w14:textId="77777777" w:rsidTr="00341168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354524B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4E5AF55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4308B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C46F4C1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92842B1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8934B14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5B422C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AA5C31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3B258B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C1C48EC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26504B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CE2F675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15BC99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EF1081B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14:paraId="2D57C697" w14:textId="77777777" w:rsidTr="00341168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A7F1341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8128DF6" w14:textId="1B6DD2E2" w:rsidR="00E13497" w:rsidRDefault="005D6B48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CFF30" w14:textId="740CAB42" w:rsidR="00E13497" w:rsidRDefault="005D6B48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6D924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234E191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BE46F3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B4B8D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24AEEF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14:paraId="4170023E" w14:textId="77777777" w:rsidTr="00341168">
        <w:trPr>
          <w:trHeight w:val="462"/>
        </w:trPr>
        <w:tc>
          <w:tcPr>
            <w:tcW w:w="1611" w:type="dxa"/>
            <w:vAlign w:val="center"/>
          </w:tcPr>
          <w:p w14:paraId="1B6A587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9CF8266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A685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25B13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33CD6F2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0EE318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2B001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B01DB2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12D06E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14:paraId="49D2BF83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14:paraId="3509DD3B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13497" w14:paraId="7B2E9533" w14:textId="77777777" w:rsidTr="00341168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9012A" w14:textId="77777777" w:rsidR="00E13497" w:rsidRDefault="00E13497" w:rsidP="00341168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E13497" w14:paraId="761BB77E" w14:textId="77777777" w:rsidTr="00341168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51EC9C7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92FA1B2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35B11AA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18518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13497" w14:paraId="3B83BF3C" w14:textId="77777777" w:rsidTr="00341168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05B4B72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96A12D4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1349F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D2C76EE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DDB40A8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F4C4FB6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D9ADB6C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8E0A411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02CDE1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FA1294C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BA2C7E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5499632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13CD63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9BB24E9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14:paraId="1B50CD37" w14:textId="77777777" w:rsidTr="00341168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84C2A4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CFFAD15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FC1B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66C94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B105C55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B2F86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EF705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B6726E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14:paraId="2F7B2F65" w14:textId="77777777" w:rsidTr="00341168">
        <w:trPr>
          <w:trHeight w:val="462"/>
        </w:trPr>
        <w:tc>
          <w:tcPr>
            <w:tcW w:w="1611" w:type="dxa"/>
            <w:vAlign w:val="center"/>
          </w:tcPr>
          <w:p w14:paraId="05DD760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C048843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C36E5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2F71D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DCEDA3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956EA9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C2E964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806A4F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5EF3D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14:paraId="6147BDD1" w14:textId="77777777" w:rsidR="00E13497" w:rsidRDefault="00E13497" w:rsidP="00E13497">
      <w:pPr>
        <w:rPr>
          <w:rFonts w:ascii="Arial" w:hAnsi="Arial" w:cs="Arial"/>
          <w:sz w:val="22"/>
          <w:szCs w:val="14"/>
        </w:rPr>
      </w:pPr>
    </w:p>
    <w:p w14:paraId="1849DFC8" w14:textId="77777777" w:rsidR="00E13497" w:rsidRDefault="00E13497" w:rsidP="00E13497">
      <w:pPr>
        <w:rPr>
          <w:rFonts w:ascii="Arial" w:hAnsi="Arial" w:cs="Arial"/>
          <w:sz w:val="22"/>
          <w:szCs w:val="14"/>
        </w:rPr>
      </w:pPr>
    </w:p>
    <w:p w14:paraId="651AC1DD" w14:textId="77777777" w:rsidR="00E13497" w:rsidRDefault="00E13497" w:rsidP="00E13497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4E8C1CB1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13497" w14:paraId="521189F4" w14:textId="77777777" w:rsidTr="00341168">
        <w:trPr>
          <w:trHeight w:val="1920"/>
        </w:trPr>
        <w:tc>
          <w:tcPr>
            <w:tcW w:w="9622" w:type="dxa"/>
          </w:tcPr>
          <w:p w14:paraId="7035913B" w14:textId="54F77D9C" w:rsidR="00E13497" w:rsidRDefault="00E13497" w:rsidP="0034116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Podstawowymi metodami stosowanymi w trakcie kursu są: wykład oraz dyskusja 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podstawie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>tekst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źródłow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>ego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zaproponowa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>nego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przez prowadzącego ćwiczenia. </w:t>
            </w:r>
            <w:r w:rsidR="002A3D52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 ramach ćwiczeń </w:t>
            </w:r>
            <w:r w:rsidR="005103E3">
              <w:rPr>
                <w:rFonts w:ascii="Verdana" w:hAnsi="Verdana" w:cs="Verdana"/>
                <w:color w:val="333366"/>
                <w:sz w:val="16"/>
                <w:szCs w:val="16"/>
              </w:rPr>
              <w:t>osoby studiujące przygotowują projekt grupowy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. </w:t>
            </w:r>
            <w:r w:rsidR="005103E3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 </w:t>
            </w:r>
          </w:p>
        </w:tc>
      </w:tr>
    </w:tbl>
    <w:p w14:paraId="05E649DC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14:paraId="6EAC25D5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14:paraId="5D343CF6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14:paraId="38138874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E13497" w14:paraId="270C16A3" w14:textId="77777777" w:rsidTr="00341168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06690DF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D0A6D5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49D21D4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27A3CD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C3A487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E8B733D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D09460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D8D69A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ADC6D5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4B1C101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2462539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80EB7BA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AB2100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B1DF34F" w14:textId="77777777"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13497" w14:paraId="437B0E8A" w14:textId="77777777" w:rsidTr="00341168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5CD2523" w14:textId="77777777" w:rsidR="00E13497" w:rsidRDefault="00E13497" w:rsidP="00341168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A1672D9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40E571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AF0E92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CECDCE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BA3EB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04B51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A41F8D" w14:textId="1D179DED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5B492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67122A58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EEF4F41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C04FEB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C6EC5F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66D80B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13497" w14:paraId="15DDB67C" w14:textId="7777777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E9973A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365B76C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E8303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8EA73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B1BEED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F64AC3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9EEB5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B6390C" w14:textId="2E124333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B76B28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6196C9A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0C2E9A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8996CA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6A7A02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D7622A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13497" w14:paraId="38F15950" w14:textId="77777777" w:rsidTr="00341168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AE62A0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E0A7B14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2077EC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A56169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9700B2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02506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D371E8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C5C01A" w14:textId="0DA8B48D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6771CB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27857C79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704EE0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2C1B4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1EFDA8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F5FCD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14:paraId="76006560" w14:textId="7777777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DFC150D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AC05608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B1679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E0014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9D7FD2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3D674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AF7C9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4B5B03" w14:textId="1C234178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EF57BC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B05926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FCD46DC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246BE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4C015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DC359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13497" w14:paraId="1C3A5AB5" w14:textId="77777777" w:rsidTr="00341168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83E0253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4DEBD3BD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26CC3B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75D3B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47FD0E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C3D94D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74494B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2CB8C8" w14:textId="0F934D92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B9B821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36D9C44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B4B75B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EECCFB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3AB689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79A1A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14:paraId="6D80DF70" w14:textId="7777777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B694AB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8721F7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2DECAC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DD778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3F1EE1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907759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3F9AD3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23767B" w14:textId="21139DA0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8520C2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69465E4F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B9CE081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5D8C9A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E7E4B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3CE743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14:paraId="42D22161" w14:textId="7777777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08AD53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5BEDF05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2A135E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35EE3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00917E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DA5CA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20356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AD6AA3" w14:textId="0892D6D3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E0CE4C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435726B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74B33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0C0710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77F8F5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96B608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14:paraId="5F3DB28A" w14:textId="7777777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257633A" w14:textId="77777777"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3D866B82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D71FFC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F2E482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352086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2D9197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3730B1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5399D1" w14:textId="04480C03"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40C484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9BFB8CC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B213079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4D4B91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58DE6B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597DD9" w14:textId="77777777"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5CF747A0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14:paraId="1583A9C2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14:paraId="771428C7" w14:textId="77777777"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E13497" w14:paraId="05BC8CF8" w14:textId="77777777" w:rsidTr="00341168">
        <w:tc>
          <w:tcPr>
            <w:tcW w:w="1941" w:type="dxa"/>
            <w:shd w:val="clear" w:color="auto" w:fill="DBE5F1"/>
            <w:vAlign w:val="center"/>
          </w:tcPr>
          <w:p w14:paraId="5B6D4810" w14:textId="77777777"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A726BB4" w14:textId="77777777" w:rsidR="00E13497" w:rsidRDefault="00E13497" w:rsidP="00341168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14:paraId="629A7C5B" w14:textId="77777777" w:rsidR="00E13497" w:rsidRDefault="00E13497" w:rsidP="00341168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14:paraId="5BA19017" w14:textId="77777777" w:rsidR="00E13497" w:rsidRDefault="00E13497" w:rsidP="00341168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14:paraId="6021A4CF" w14:textId="77777777" w:rsidR="00E13497" w:rsidRDefault="00E13497" w:rsidP="0034116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14:paraId="2D78AB8F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095A5FE6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E13497" w14:paraId="6EF2F99B" w14:textId="77777777" w:rsidTr="00341168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B1DB0F3" w14:textId="77777777" w:rsidR="00E13497" w:rsidRDefault="00E13497" w:rsidP="00341168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D1A5588" w14:textId="77777777" w:rsidR="00E13497" w:rsidRDefault="00E13497" w:rsidP="0034116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14:paraId="26503AF8" w14:textId="77777777" w:rsidR="00E13497" w:rsidRDefault="00E13497" w:rsidP="0034116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A5EB461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1E3ADDDC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535DF4B2" w14:textId="77777777" w:rsidR="00E13497" w:rsidRDefault="00E13497" w:rsidP="00E13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56813E35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13497" w14:paraId="162DEC11" w14:textId="77777777" w:rsidTr="00341168">
        <w:trPr>
          <w:trHeight w:val="1136"/>
        </w:trPr>
        <w:tc>
          <w:tcPr>
            <w:tcW w:w="9622" w:type="dxa"/>
          </w:tcPr>
          <w:p w14:paraId="7DD208D8" w14:textId="0D7568B9" w:rsidR="002A7939" w:rsidRPr="00AB6FD1" w:rsidRDefault="00E13497" w:rsidP="00AB6FD1">
            <w:pPr>
              <w:pStyle w:val="Tekstdymka1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B6FD1">
              <w:rPr>
                <w:rFonts w:ascii="Verdana" w:hAnsi="Verdana" w:cs="Verdana"/>
                <w:sz w:val="22"/>
                <w:szCs w:val="22"/>
                <w:u w:val="single"/>
              </w:rPr>
              <w:lastRenderedPageBreak/>
              <w:t>Wykład</w:t>
            </w:r>
          </w:p>
          <w:p w14:paraId="7DAA4AB7" w14:textId="20D5FF9A" w:rsidR="002A7939" w:rsidRPr="00503ACE" w:rsidRDefault="00902F2F" w:rsidP="00902F2F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Wprowadzenie: czym jest historia społeczna? </w:t>
            </w:r>
          </w:p>
          <w:p w14:paraId="09013F40" w14:textId="24E1A094" w:rsidR="002A7939" w:rsidRPr="00503ACE" w:rsidRDefault="00503ACE" w:rsidP="00902F2F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>Elementy historii społecznej zachodniego antyku i średniowiecza: imperia, wędrówki ludów, narodziny feudalizmu</w:t>
            </w:r>
          </w:p>
          <w:p w14:paraId="0FE43BF7" w14:textId="43530035" w:rsidR="002A7939" w:rsidRPr="00503ACE" w:rsidRDefault="00503ACE" w:rsidP="00503ACE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Przełom nowożytny w cywilizacji zachodniej: odkrycia geograficzne, narodziny kapitalizmu i reformacja </w:t>
            </w:r>
          </w:p>
          <w:p w14:paraId="47F30DD8" w14:textId="77777777" w:rsidR="00503ACE" w:rsidRPr="00503ACE" w:rsidRDefault="00503ACE" w:rsidP="00503ACE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Historia społeczna XVIII-XIX wieku: wiek rewolucji, nacjonalizmu, kapitalizmu                               i demokracji </w:t>
            </w:r>
          </w:p>
          <w:p w14:paraId="5DC75D23" w14:textId="79D0B640" w:rsidR="002A7939" w:rsidRPr="00503ACE" w:rsidRDefault="00503ACE" w:rsidP="00503ACE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Wiek XX w Europie – od Wielkiej Wojny do upadku żelaznej kurtyny </w:t>
            </w:r>
          </w:p>
          <w:p w14:paraId="625E2C8E" w14:textId="07FCF439" w:rsidR="00E13497" w:rsidRPr="00AB6FD1" w:rsidRDefault="00503ACE" w:rsidP="00503ACE">
            <w:pPr>
              <w:pStyle w:val="Tekstdymka1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Podsumowanie   </w:t>
            </w:r>
          </w:p>
          <w:p w14:paraId="51E03FBE" w14:textId="7C7EF630" w:rsidR="002A3D52" w:rsidRPr="00AB6FD1" w:rsidRDefault="00E13497" w:rsidP="00AB6FD1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Verdana" w:hAnsi="Verdana" w:cs="Verdana"/>
                <w:sz w:val="22"/>
                <w:szCs w:val="22"/>
                <w:u w:val="single"/>
              </w:rPr>
              <w:t xml:space="preserve">Konwersatorium </w:t>
            </w:r>
            <w:r w:rsidRPr="00AB6FD1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  <w:p w14:paraId="5D41DD22" w14:textId="36D3A5DE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Wprowadzenie </w:t>
            </w:r>
          </w:p>
          <w:p w14:paraId="42CD4A2D" w14:textId="77777777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2. Transformacja ustrojowa – epoka wielkiej zmiany społecznej </w:t>
            </w:r>
          </w:p>
          <w:p w14:paraId="290602A8" w14:textId="22D9C9F7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3. Solidarność jako przykład XX-wiecznego ruchu społecznego </w:t>
            </w:r>
          </w:p>
          <w:p w14:paraId="3FC94B8C" w14:textId="0CE50D6C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4. Społeczeństwo realnego socjalizmu </w:t>
            </w:r>
          </w:p>
          <w:p w14:paraId="61548057" w14:textId="21C01CF5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5. Dwudziestowieczne społeczeństwo totalitarne – na przykładzie III </w:t>
            </w:r>
            <w:r w:rsidR="00A03557">
              <w:rPr>
                <w:rFonts w:ascii="Arial" w:hAnsi="Arial" w:cs="Arial"/>
                <w:sz w:val="22"/>
                <w:szCs w:val="22"/>
              </w:rPr>
              <w:t xml:space="preserve">Rzeszy </w:t>
            </w:r>
          </w:p>
          <w:p w14:paraId="1BFB3C77" w14:textId="77777777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6. Kapitalizm przemysłowy i modernizacja XIX-XX wieku </w:t>
            </w:r>
          </w:p>
          <w:p w14:paraId="6166B4C9" w14:textId="43914620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7.  Rewolucja – na przykładzie Rewolucji Francuskiej </w:t>
            </w:r>
          </w:p>
          <w:p w14:paraId="751B1ED4" w14:textId="77777777"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8. Średniowieczne społeczeństwo feudalne  </w:t>
            </w:r>
          </w:p>
          <w:p w14:paraId="368B399C" w14:textId="46D40A5F" w:rsidR="00E13497" w:rsidRPr="00AB6FD1" w:rsidRDefault="00AB6FD1" w:rsidP="00E86D8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9. Starogrecka wspólnota polityczna: społeczny świat polis</w:t>
            </w:r>
          </w:p>
        </w:tc>
      </w:tr>
    </w:tbl>
    <w:p w14:paraId="7AC60C35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1ACF4AC3" w14:textId="77777777" w:rsidR="00E13497" w:rsidRDefault="00E13497" w:rsidP="00E13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D73D7E9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13497" w14:paraId="5CF9CCC1" w14:textId="77777777" w:rsidTr="00385369">
        <w:trPr>
          <w:trHeight w:val="568"/>
        </w:trPr>
        <w:tc>
          <w:tcPr>
            <w:tcW w:w="9622" w:type="dxa"/>
          </w:tcPr>
          <w:p w14:paraId="002EBA8C" w14:textId="77777777" w:rsidR="00E13497" w:rsidRDefault="00E13497" w:rsidP="00341168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ABCE6B0" w14:textId="77777777" w:rsidR="00947A7A" w:rsidRDefault="008F6FD4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Baszkiewicz</w:t>
            </w:r>
            <w:r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B6FD1">
              <w:rPr>
                <w:rFonts w:ascii="Arial" w:hAnsi="Arial" w:cs="Arial"/>
                <w:sz w:val="22"/>
                <w:szCs w:val="22"/>
              </w:rPr>
              <w:t>Meller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F6FD4">
              <w:rPr>
                <w:rFonts w:ascii="Arial" w:hAnsi="Arial" w:cs="Arial"/>
                <w:i/>
                <w:iCs/>
                <w:sz w:val="22"/>
                <w:szCs w:val="22"/>
              </w:rPr>
              <w:t>Rewolucja francuska</w:t>
            </w:r>
            <w:r w:rsidR="005279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1789-1794</w:t>
            </w:r>
            <w:r w:rsidRPr="008F6FD4">
              <w:rPr>
                <w:rFonts w:ascii="Arial" w:hAnsi="Arial" w:cs="Arial"/>
                <w:i/>
                <w:iCs/>
                <w:sz w:val="22"/>
                <w:szCs w:val="22"/>
              </w:rPr>
              <w:t>. Społeczeństwo obywatelskie</w:t>
            </w:r>
            <w:r w:rsidR="005279A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279A8">
              <w:rPr>
                <w:rFonts w:ascii="Arial" w:hAnsi="Arial" w:cs="Arial"/>
                <w:sz w:val="22"/>
                <w:szCs w:val="22"/>
              </w:rPr>
              <w:t>PiW</w:t>
            </w:r>
            <w:proofErr w:type="spellEnd"/>
            <w:r w:rsidR="00E2057A">
              <w:rPr>
                <w:rFonts w:ascii="Arial" w:hAnsi="Arial" w:cs="Arial"/>
                <w:sz w:val="22"/>
                <w:szCs w:val="22"/>
              </w:rPr>
              <w:t>, Warszawa 1983.</w:t>
            </w:r>
          </w:p>
          <w:p w14:paraId="73E99749" w14:textId="373C1AE2" w:rsidR="007F7F23" w:rsidRDefault="00A03557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Brzostek</w:t>
            </w:r>
            <w:r>
              <w:rPr>
                <w:rFonts w:ascii="Arial" w:hAnsi="Arial" w:cs="Arial"/>
                <w:sz w:val="22"/>
                <w:szCs w:val="22"/>
              </w:rPr>
              <w:t xml:space="preserve"> B.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3557">
              <w:rPr>
                <w:rFonts w:ascii="Arial" w:hAnsi="Arial" w:cs="Arial"/>
                <w:i/>
                <w:iCs/>
                <w:sz w:val="22"/>
                <w:szCs w:val="22"/>
              </w:rPr>
              <w:t>Robotnicy Warszawy. Konflikty codzienne  1950-1954</w:t>
            </w:r>
            <w:r w:rsidRPr="00AB6FD1">
              <w:rPr>
                <w:rFonts w:ascii="Arial" w:hAnsi="Arial" w:cs="Arial"/>
                <w:sz w:val="22"/>
                <w:szCs w:val="22"/>
              </w:rPr>
              <w:t>, Trio, Warszawa 2002</w:t>
            </w:r>
          </w:p>
          <w:p w14:paraId="5EA69398" w14:textId="7B07C3A5" w:rsidR="006907DF" w:rsidRDefault="006907DF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FD1">
              <w:rPr>
                <w:rFonts w:ascii="Arial" w:hAnsi="Arial" w:cs="Arial"/>
                <w:sz w:val="22"/>
                <w:szCs w:val="22"/>
              </w:rPr>
              <w:t>Drenda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O,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907DF">
              <w:rPr>
                <w:rFonts w:ascii="Arial" w:hAnsi="Arial" w:cs="Arial"/>
                <w:i/>
                <w:iCs/>
                <w:sz w:val="22"/>
                <w:szCs w:val="22"/>
              </w:rPr>
              <w:t>Duchologia polska. Rzeczy i ludzie w czasach transformacji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B6FD1">
              <w:rPr>
                <w:rFonts w:ascii="Arial" w:hAnsi="Arial" w:cs="Arial"/>
                <w:sz w:val="22"/>
                <w:szCs w:val="22"/>
              </w:rPr>
              <w:t>Karakter</w:t>
            </w:r>
            <w:proofErr w:type="spellEnd"/>
            <w:r w:rsidRPr="00AB6FD1">
              <w:rPr>
                <w:rFonts w:ascii="Arial" w:hAnsi="Arial" w:cs="Arial"/>
                <w:sz w:val="22"/>
                <w:szCs w:val="22"/>
              </w:rPr>
              <w:t>, Kraków 2016</w:t>
            </w:r>
          </w:p>
          <w:p w14:paraId="1E8B9EE8" w14:textId="3A5B3EE8" w:rsidR="007F7F23" w:rsidRDefault="007F7F23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Dwadzieścia jeden postulatów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Solidarności</w:t>
            </w:r>
            <w:r>
              <w:rPr>
                <w:rFonts w:ascii="Arial" w:hAnsi="Arial" w:cs="Arial"/>
                <w:sz w:val="22"/>
                <w:szCs w:val="22"/>
              </w:rPr>
              <w:t xml:space="preserve">, Centrum </w:t>
            </w:r>
            <w:r w:rsidR="00665DF9">
              <w:rPr>
                <w:rFonts w:ascii="Arial" w:hAnsi="Arial" w:cs="Arial"/>
                <w:sz w:val="22"/>
                <w:szCs w:val="22"/>
              </w:rPr>
              <w:t>Solidarności, Gdańsk.</w:t>
            </w:r>
          </w:p>
          <w:p w14:paraId="70D019D4" w14:textId="1A2DCD74" w:rsidR="001477D7" w:rsidRDefault="001477D7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Engels</w:t>
            </w:r>
            <w:r>
              <w:rPr>
                <w:rFonts w:ascii="Arial" w:hAnsi="Arial" w:cs="Arial"/>
                <w:sz w:val="22"/>
                <w:szCs w:val="22"/>
              </w:rPr>
              <w:t xml:space="preserve"> F.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477D7">
              <w:rPr>
                <w:rFonts w:ascii="Arial" w:hAnsi="Arial" w:cs="Arial"/>
                <w:i/>
                <w:iCs/>
                <w:sz w:val="22"/>
                <w:szCs w:val="22"/>
              </w:rPr>
              <w:t>Położenie klasy robotniczej w Anglii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w: K. Marks i F. Engels, </w:t>
            </w:r>
            <w:r w:rsidRPr="001477D7">
              <w:rPr>
                <w:rFonts w:ascii="Arial" w:hAnsi="Arial" w:cs="Arial"/>
                <w:i/>
                <w:iCs/>
                <w:sz w:val="22"/>
                <w:szCs w:val="22"/>
              </w:rPr>
              <w:t>Dzieła</w:t>
            </w:r>
            <w:r w:rsidRPr="00AB6FD1">
              <w:rPr>
                <w:rFonts w:ascii="Arial" w:hAnsi="Arial" w:cs="Arial"/>
                <w:sz w:val="22"/>
                <w:szCs w:val="22"/>
              </w:rPr>
              <w:t>, t. II, Książka i Wiedza, Warszawa 1979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78F88C" w14:textId="044FB5BD" w:rsidR="00E86D81" w:rsidRDefault="00E86D81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Geremek</w:t>
            </w:r>
            <w:r>
              <w:rPr>
                <w:rFonts w:ascii="Arial" w:hAnsi="Arial" w:cs="Arial"/>
                <w:sz w:val="22"/>
                <w:szCs w:val="22"/>
              </w:rPr>
              <w:t xml:space="preserve"> B.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86D81">
              <w:rPr>
                <w:rFonts w:ascii="Arial" w:hAnsi="Arial" w:cs="Arial"/>
                <w:i/>
                <w:iCs/>
                <w:sz w:val="22"/>
                <w:szCs w:val="22"/>
              </w:rPr>
              <w:t>Życie codzienne w Paryżu epoki Franciszka Villona</w:t>
            </w:r>
            <w:r w:rsidRPr="00AB6FD1">
              <w:rPr>
                <w:rFonts w:ascii="Arial" w:hAnsi="Arial" w:cs="Arial"/>
                <w:sz w:val="22"/>
                <w:szCs w:val="22"/>
              </w:rPr>
              <w:t>, PIW, Warszawa 1972</w:t>
            </w:r>
          </w:p>
          <w:p w14:paraId="09A56434" w14:textId="66DFAF52" w:rsidR="000B4560" w:rsidRDefault="000B4560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Klemperer</w:t>
            </w:r>
            <w:r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B4560">
              <w:rPr>
                <w:rFonts w:ascii="Arial" w:hAnsi="Arial" w:cs="Arial"/>
                <w:i/>
                <w:iCs/>
                <w:sz w:val="22"/>
                <w:szCs w:val="22"/>
              </w:rPr>
              <w:t>LTI – notatnik filologa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B6FD1">
              <w:rPr>
                <w:rFonts w:ascii="Arial" w:hAnsi="Arial" w:cs="Arial"/>
                <w:sz w:val="22"/>
                <w:szCs w:val="22"/>
              </w:rPr>
              <w:t>Aletheia</w:t>
            </w:r>
            <w:proofErr w:type="spellEnd"/>
            <w:r w:rsidRPr="00AB6FD1">
              <w:rPr>
                <w:rFonts w:ascii="Arial" w:hAnsi="Arial" w:cs="Arial"/>
                <w:sz w:val="22"/>
                <w:szCs w:val="22"/>
              </w:rPr>
              <w:t>, Warszawa 2014</w:t>
            </w:r>
          </w:p>
          <w:p w14:paraId="47121B77" w14:textId="00E70AFF" w:rsidR="00285B78" w:rsidRPr="00AB6FD1" w:rsidRDefault="00285B78" w:rsidP="007654A6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Sztompka</w:t>
            </w:r>
            <w:r>
              <w:rPr>
                <w:rFonts w:ascii="Arial" w:hAnsi="Arial" w:cs="Arial"/>
                <w:sz w:val="22"/>
                <w:szCs w:val="22"/>
              </w:rPr>
              <w:t xml:space="preserve"> P.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5B78">
              <w:rPr>
                <w:rFonts w:ascii="Arial" w:hAnsi="Arial" w:cs="Arial"/>
                <w:i/>
                <w:iCs/>
                <w:sz w:val="22"/>
                <w:szCs w:val="22"/>
              </w:rPr>
              <w:t>Trauma wielkiej zmiany. Społeczne koszty transformacji</w:t>
            </w:r>
            <w:r w:rsidRPr="00AB6FD1">
              <w:rPr>
                <w:rFonts w:ascii="Arial" w:hAnsi="Arial" w:cs="Arial"/>
                <w:sz w:val="22"/>
                <w:szCs w:val="22"/>
              </w:rPr>
              <w:t>, ISP PAN, Warszawa 2000</w:t>
            </w:r>
            <w:r w:rsidR="00947A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6BE361" w14:textId="4F333868" w:rsidR="007F7F23" w:rsidRDefault="007F7F23" w:rsidP="007F7F23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FD1">
              <w:rPr>
                <w:rFonts w:ascii="Arial" w:hAnsi="Arial" w:cs="Arial"/>
                <w:sz w:val="22"/>
                <w:szCs w:val="22"/>
              </w:rPr>
              <w:t>Touraine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A.</w:t>
            </w:r>
            <w:r w:rsidRPr="00AB6FD1">
              <w:rPr>
                <w:rFonts w:ascii="Arial" w:hAnsi="Arial" w:cs="Arial"/>
                <w:sz w:val="22"/>
                <w:szCs w:val="22"/>
              </w:rPr>
              <w:t>, Solidarność – analiza ruchu społecznego,  wyd. Europejskie Centrum Solidarności, Gdańsk 2010</w:t>
            </w:r>
          </w:p>
          <w:p w14:paraId="19B987D9" w14:textId="1E7B878F" w:rsidR="00E86D81" w:rsidRPr="00E86D81" w:rsidRDefault="00E86D81" w:rsidP="007F7F23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Tukidydes, </w:t>
            </w:r>
            <w:r w:rsidRPr="00E86D81">
              <w:rPr>
                <w:rFonts w:ascii="Arial" w:hAnsi="Arial" w:cs="Arial"/>
                <w:i/>
                <w:iCs/>
                <w:sz w:val="22"/>
                <w:szCs w:val="22"/>
              </w:rPr>
              <w:t>Wojna peloponeska</w:t>
            </w:r>
            <w:r>
              <w:rPr>
                <w:rFonts w:ascii="Arial" w:hAnsi="Arial" w:cs="Arial"/>
                <w:sz w:val="22"/>
                <w:szCs w:val="22"/>
              </w:rPr>
              <w:t>, PIW</w:t>
            </w:r>
            <w:r w:rsidR="007654A6">
              <w:rPr>
                <w:rFonts w:ascii="Arial" w:hAnsi="Arial" w:cs="Arial"/>
                <w:sz w:val="22"/>
                <w:szCs w:val="22"/>
              </w:rPr>
              <w:t>,</w:t>
            </w:r>
            <w:r w:rsidR="006A17AE">
              <w:rPr>
                <w:rFonts w:ascii="Arial" w:hAnsi="Arial" w:cs="Arial"/>
                <w:sz w:val="22"/>
                <w:szCs w:val="22"/>
              </w:rPr>
              <w:t xml:space="preserve"> Warszawa 1959. </w:t>
            </w:r>
          </w:p>
          <w:p w14:paraId="6420E4E3" w14:textId="3C6643E1" w:rsidR="00E13497" w:rsidRPr="007654A6" w:rsidRDefault="00AB411D" w:rsidP="007654A6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lastRenderedPageBreak/>
              <w:t>Ważyk</w:t>
            </w:r>
            <w:r>
              <w:rPr>
                <w:rFonts w:ascii="Arial" w:hAnsi="Arial" w:cs="Arial"/>
                <w:sz w:val="22"/>
                <w:szCs w:val="22"/>
              </w:rPr>
              <w:t xml:space="preserve"> A.,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11D">
              <w:rPr>
                <w:rFonts w:ascii="Arial" w:hAnsi="Arial" w:cs="Arial"/>
                <w:i/>
                <w:iCs/>
                <w:sz w:val="22"/>
                <w:szCs w:val="22"/>
              </w:rPr>
              <w:t>Poemat dla dorosłych</w:t>
            </w:r>
            <w:r w:rsidR="0048543F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7" w:history="1">
              <w:r w:rsidR="00A03557" w:rsidRPr="00A03557">
                <w:rPr>
                  <w:rStyle w:val="Hipercze"/>
                  <w:rFonts w:ascii="Arial" w:hAnsi="Arial" w:cs="Arial"/>
                  <w:sz w:val="22"/>
                  <w:szCs w:val="22"/>
                </w:rPr>
                <w:t>Poemat dla dorosłych | Lewicowo.pl</w:t>
              </w:r>
            </w:hyperlink>
          </w:p>
        </w:tc>
      </w:tr>
    </w:tbl>
    <w:p w14:paraId="7630DE5A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4BCF2585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64DF3ED9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13497" w14:paraId="3B510066" w14:textId="77777777" w:rsidTr="00341168">
        <w:trPr>
          <w:trHeight w:val="1112"/>
        </w:trPr>
        <w:tc>
          <w:tcPr>
            <w:tcW w:w="9622" w:type="dxa"/>
          </w:tcPr>
          <w:p w14:paraId="4C6C71EA" w14:textId="2782684A" w:rsidR="007654A6" w:rsidRDefault="007654A6" w:rsidP="007654A6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Alföldy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G. </w:t>
            </w:r>
            <w:r w:rsidRPr="007654A6">
              <w:rPr>
                <w:rFonts w:ascii="Arial" w:hAnsi="Arial" w:cs="Arial"/>
                <w:i/>
                <w:iCs/>
                <w:sz w:val="22"/>
                <w:szCs w:val="22"/>
              </w:rPr>
              <w:t>Historia społeczna starożytnego Rzymu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AC0EB2">
              <w:rPr>
                <w:rFonts w:ascii="Arial" w:hAnsi="Arial" w:cs="Arial"/>
                <w:sz w:val="22"/>
                <w:szCs w:val="22"/>
              </w:rPr>
              <w:t>PWN, Warszawa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0EB2">
              <w:rPr>
                <w:rFonts w:ascii="Arial" w:hAnsi="Arial" w:cs="Arial"/>
                <w:sz w:val="22"/>
                <w:szCs w:val="22"/>
              </w:rPr>
              <w:t xml:space="preserve">2011. </w:t>
            </w:r>
          </w:p>
          <w:p w14:paraId="797CF2C9" w14:textId="72151AFA" w:rsidR="00902F2F" w:rsidRDefault="00902F2F" w:rsidP="00902F2F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Bloch</w:t>
            </w:r>
            <w:r>
              <w:rPr>
                <w:rFonts w:ascii="Arial" w:hAnsi="Arial" w:cs="Arial"/>
                <w:sz w:val="22"/>
                <w:szCs w:val="22"/>
              </w:rPr>
              <w:t xml:space="preserve"> M.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47A7A">
              <w:rPr>
                <w:rFonts w:ascii="Arial" w:hAnsi="Arial" w:cs="Arial"/>
                <w:i/>
                <w:iCs/>
                <w:sz w:val="22"/>
                <w:szCs w:val="22"/>
              </w:rPr>
              <w:t>Społeczeństwo feudalne</w:t>
            </w:r>
            <w:r w:rsidRPr="00AB6FD1">
              <w:rPr>
                <w:rFonts w:ascii="Arial" w:hAnsi="Arial" w:cs="Arial"/>
                <w:sz w:val="22"/>
                <w:szCs w:val="22"/>
              </w:rPr>
              <w:t>, PIW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 Warszawa 1981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BABC4E0" w14:textId="3A46E282" w:rsidR="007654A6" w:rsidRPr="007654A6" w:rsidRDefault="007654A6" w:rsidP="007654A6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FD1">
              <w:rPr>
                <w:rFonts w:ascii="Arial" w:hAnsi="Arial" w:cs="Arial"/>
                <w:sz w:val="22"/>
                <w:szCs w:val="22"/>
              </w:rPr>
              <w:t>Grunberger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B4560">
              <w:rPr>
                <w:rFonts w:ascii="Arial" w:hAnsi="Arial" w:cs="Arial"/>
                <w:i/>
                <w:iCs/>
                <w:sz w:val="22"/>
                <w:szCs w:val="22"/>
              </w:rPr>
              <w:t>Historia społeczna III Rzeszy</w:t>
            </w:r>
            <w:r w:rsidRPr="00AB6FD1">
              <w:rPr>
                <w:rFonts w:ascii="Arial" w:hAnsi="Arial" w:cs="Arial"/>
                <w:sz w:val="22"/>
                <w:szCs w:val="22"/>
              </w:rPr>
              <w:t>, PIW, Warszawa 1994</w:t>
            </w:r>
          </w:p>
          <w:p w14:paraId="3F48EE6B" w14:textId="74D21CE7" w:rsidR="007654A6" w:rsidRPr="007F7F23" w:rsidRDefault="007654A6" w:rsidP="007654A6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Polanyi</w:t>
            </w:r>
            <w:r>
              <w:rPr>
                <w:rFonts w:ascii="Arial" w:hAnsi="Arial" w:cs="Arial"/>
                <w:sz w:val="22"/>
                <w:szCs w:val="22"/>
              </w:rPr>
              <w:t xml:space="preserve"> K.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F6FD4">
              <w:rPr>
                <w:rFonts w:ascii="Arial" w:hAnsi="Arial" w:cs="Arial"/>
                <w:i/>
                <w:iCs/>
                <w:sz w:val="22"/>
                <w:szCs w:val="22"/>
              </w:rPr>
              <w:t>Wielka transformacja. Polityczne i ekonomiczne źródła naszych czasów</w:t>
            </w:r>
            <w:r w:rsidRPr="00AB6FD1">
              <w:rPr>
                <w:rFonts w:ascii="Arial" w:hAnsi="Arial" w:cs="Arial"/>
                <w:sz w:val="22"/>
                <w:szCs w:val="22"/>
              </w:rPr>
              <w:t>, PWN, Warszawa 2010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7AFB5F" w14:textId="6D4E4316" w:rsidR="00CA681D" w:rsidRDefault="007654A6" w:rsidP="00CA681D">
            <w:pPr>
              <w:spacing w:line="360" w:lineRule="auto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AB6FD1">
              <w:rPr>
                <w:rFonts w:ascii="Arial" w:hAnsi="Arial" w:cs="Arial"/>
                <w:sz w:val="22"/>
                <w:szCs w:val="22"/>
              </w:rPr>
              <w:t>Tocqueville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47A7A">
              <w:rPr>
                <w:rFonts w:ascii="Arial" w:hAnsi="Arial" w:cs="Arial"/>
                <w:i/>
                <w:iCs/>
                <w:sz w:val="22"/>
                <w:szCs w:val="22"/>
              </w:rPr>
              <w:t>Dawny ustrój i rewolucja</w:t>
            </w:r>
            <w:r w:rsidRPr="00AB6FD1">
              <w:rPr>
                <w:rFonts w:ascii="Arial" w:hAnsi="Arial" w:cs="Arial"/>
                <w:sz w:val="22"/>
                <w:szCs w:val="22"/>
              </w:rPr>
              <w:t>, Znak-Fundacja Batorego, Kraków-Warszawa 1994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D068CB" w14:textId="4F404A88"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D892990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020C515B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p w14:paraId="2D99D3F2" w14:textId="77777777" w:rsidR="00E13497" w:rsidRDefault="00E13497" w:rsidP="00E13497">
      <w:pPr>
        <w:pStyle w:val="Tekstdymka1"/>
        <w:rPr>
          <w:rFonts w:ascii="Arial" w:hAnsi="Arial" w:cs="Arial"/>
          <w:sz w:val="22"/>
        </w:rPr>
      </w:pPr>
    </w:p>
    <w:p w14:paraId="0164B420" w14:textId="77777777" w:rsidR="00E13497" w:rsidRDefault="00E13497" w:rsidP="00E13497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 </w:t>
      </w:r>
    </w:p>
    <w:p w14:paraId="0F5EE580" w14:textId="77777777"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13497" w14:paraId="2DC006E3" w14:textId="77777777" w:rsidTr="00341168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69729FB" w14:textId="77777777" w:rsidR="00E13497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032564B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6253DC9" w14:textId="1652689F" w:rsidR="00E13497" w:rsidRDefault="00E07F0A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13497" w14:paraId="3F209A78" w14:textId="77777777" w:rsidTr="00341168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AD4F527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6CDA5F9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A64FBE6" w14:textId="66DBBAF6" w:rsidR="00E13497" w:rsidRDefault="00E07F0A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13497" w14:paraId="774A8890" w14:textId="77777777" w:rsidTr="00341168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0D2C75B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136DF21" w14:textId="77777777" w:rsidR="00E13497" w:rsidRDefault="00E13497" w:rsidP="00341168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11AAC24" w14:textId="65C7112E" w:rsidR="00E13497" w:rsidRDefault="00E07F0A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13497" w14:paraId="6091DC36" w14:textId="77777777" w:rsidTr="00341168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165F1F5" w14:textId="77777777" w:rsidR="00E13497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EFFE366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9C39E03" w14:textId="3D8C951C" w:rsidR="00E13497" w:rsidRDefault="000A218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3497" w14:paraId="05CD51BB" w14:textId="77777777" w:rsidTr="00341168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6B9FF06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879693D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4C71DC2" w14:textId="723EE493" w:rsidR="00E13497" w:rsidRDefault="00EF704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E13497" w14:paraId="2575108E" w14:textId="77777777" w:rsidTr="00341168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0C51387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38AFC69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601FDDE" w14:textId="19497390" w:rsidR="00E13497" w:rsidRDefault="00EF704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13497" w14:paraId="53088265" w14:textId="77777777" w:rsidTr="00341168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08E870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BC9C3CA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668F194" w14:textId="70FBF325" w:rsidR="00E13497" w:rsidRDefault="00EF704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13497" w14:paraId="47C2195B" w14:textId="77777777" w:rsidTr="00341168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87F4F69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7162625" w14:textId="1CC01AFD" w:rsidR="00E13497" w:rsidRDefault="000A218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E13497" w14:paraId="243C15ED" w14:textId="77777777" w:rsidTr="00341168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C538F92" w14:textId="77777777"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CB7DA3D" w14:textId="688DC514" w:rsidR="00E13497" w:rsidRDefault="000A218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3021EEAE" w14:textId="77777777" w:rsidR="00E13497" w:rsidRDefault="00E13497" w:rsidP="00E13497">
      <w:pPr>
        <w:pStyle w:val="Tekstdymka1"/>
        <w:rPr>
          <w:rFonts w:ascii="Arial" w:hAnsi="Arial" w:cs="Arial"/>
          <w:sz w:val="22"/>
        </w:rPr>
      </w:pPr>
    </w:p>
    <w:p w14:paraId="20CE4AED" w14:textId="77777777" w:rsidR="00E13497" w:rsidRPr="000A25E2" w:rsidRDefault="00E13497" w:rsidP="00E13497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14:paraId="251D250A" w14:textId="77777777" w:rsidR="00E13497" w:rsidRPr="000A25E2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13497" w:rsidRPr="000A25E2" w14:paraId="5C610C2A" w14:textId="77777777" w:rsidTr="00341168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A22BA49" w14:textId="77777777" w:rsidR="00E13497" w:rsidRPr="000A25E2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1517190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C7E827F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13497" w:rsidRPr="000A25E2" w14:paraId="138C3905" w14:textId="77777777" w:rsidTr="00341168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21C92C8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D37CF3B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115FCB4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13497" w:rsidRPr="000A25E2" w14:paraId="68B1BCAD" w14:textId="77777777" w:rsidTr="00341168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5742E11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517ECF5" w14:textId="77777777" w:rsidR="00E13497" w:rsidRPr="000A25E2" w:rsidRDefault="00E13497" w:rsidP="00341168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1EA6858" w14:textId="36A6E761"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3497" w:rsidRPr="000A25E2" w14:paraId="611DA3C9" w14:textId="77777777" w:rsidTr="00341168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5A02858" w14:textId="77777777" w:rsidR="00E13497" w:rsidRPr="000A25E2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C38763B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D1CB376" w14:textId="7D6BDAA2"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13497" w:rsidRPr="000A25E2" w14:paraId="07C9EB5D" w14:textId="77777777" w:rsidTr="00341168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92141C4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BE4DDB0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619687A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E13497" w:rsidRPr="000A25E2" w14:paraId="55106F13" w14:textId="77777777" w:rsidTr="00341168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856F67F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B3B4A50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C9ED9A5" w14:textId="51187153" w:rsidR="00E13497" w:rsidRPr="000A25E2" w:rsidRDefault="00731992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13497" w:rsidRPr="000A25E2" w14:paraId="16ABDCD9" w14:textId="77777777" w:rsidTr="00341168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2820776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16538BA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33DD89E" w14:textId="09F7EC56" w:rsidR="00E13497" w:rsidRPr="000A25E2" w:rsidRDefault="00731992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13497" w:rsidRPr="000A25E2" w14:paraId="179C90E7" w14:textId="77777777" w:rsidTr="00341168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A443FB1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74C5D1B" w14:textId="723FC0CE"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E13497" w:rsidRPr="000A25E2" w14:paraId="5227F458" w14:textId="77777777" w:rsidTr="00341168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C6FBB51" w14:textId="77777777"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572049F" w14:textId="0272EDF9"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61D5B0BA" w14:textId="77777777" w:rsidR="00E13497" w:rsidRDefault="00E13497" w:rsidP="00E13497">
      <w:pPr>
        <w:rPr>
          <w:rFonts w:ascii="Arial" w:hAnsi="Arial" w:cs="Arial"/>
          <w:sz w:val="22"/>
        </w:rPr>
      </w:pPr>
    </w:p>
    <w:p w14:paraId="5DE9CAD3" w14:textId="77777777" w:rsidR="00E13497" w:rsidRDefault="00E13497" w:rsidP="00E13497"/>
    <w:p w14:paraId="40266B41" w14:textId="77777777" w:rsidR="00E13497" w:rsidRDefault="00E13497"/>
    <w:sectPr w:rsidR="00E13497" w:rsidSect="00E13497">
      <w:footerReference w:type="defaul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DCD5" w14:textId="77777777" w:rsidR="00C56D60" w:rsidRDefault="00C56D60" w:rsidP="00C56D60">
      <w:r>
        <w:separator/>
      </w:r>
    </w:p>
  </w:endnote>
  <w:endnote w:type="continuationSeparator" w:id="0">
    <w:p w14:paraId="2A39D3B4" w14:textId="77777777" w:rsidR="00C56D60" w:rsidRDefault="00C56D60" w:rsidP="00C5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F922" w14:textId="77777777" w:rsidR="00E13497" w:rsidRDefault="00E1349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560908E" w14:textId="77777777" w:rsidR="00E13497" w:rsidRDefault="00E13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311F" w14:textId="77777777" w:rsidR="00C56D60" w:rsidRDefault="00C56D60" w:rsidP="00C56D60">
      <w:r>
        <w:separator/>
      </w:r>
    </w:p>
  </w:footnote>
  <w:footnote w:type="continuationSeparator" w:id="0">
    <w:p w14:paraId="55567B18" w14:textId="77777777" w:rsidR="00C56D60" w:rsidRDefault="00C56D60" w:rsidP="00C5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67130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 w:inkAnnotations="0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97"/>
    <w:rsid w:val="000058CB"/>
    <w:rsid w:val="000A2184"/>
    <w:rsid w:val="000A6F9B"/>
    <w:rsid w:val="000B4560"/>
    <w:rsid w:val="00130C9A"/>
    <w:rsid w:val="00142C0E"/>
    <w:rsid w:val="001477D7"/>
    <w:rsid w:val="00214BA0"/>
    <w:rsid w:val="00285B78"/>
    <w:rsid w:val="002A3D52"/>
    <w:rsid w:val="002A7939"/>
    <w:rsid w:val="003076A8"/>
    <w:rsid w:val="00385369"/>
    <w:rsid w:val="0045517C"/>
    <w:rsid w:val="00474B90"/>
    <w:rsid w:val="0048543F"/>
    <w:rsid w:val="004F0124"/>
    <w:rsid w:val="00503ACE"/>
    <w:rsid w:val="005103E3"/>
    <w:rsid w:val="005279A8"/>
    <w:rsid w:val="005D6B48"/>
    <w:rsid w:val="005E598F"/>
    <w:rsid w:val="00605BC5"/>
    <w:rsid w:val="00651E8D"/>
    <w:rsid w:val="00665DF9"/>
    <w:rsid w:val="006907DF"/>
    <w:rsid w:val="006A17AE"/>
    <w:rsid w:val="00731992"/>
    <w:rsid w:val="00734D4D"/>
    <w:rsid w:val="007654A6"/>
    <w:rsid w:val="00780D77"/>
    <w:rsid w:val="007D1040"/>
    <w:rsid w:val="007F7F23"/>
    <w:rsid w:val="00842699"/>
    <w:rsid w:val="008E44D2"/>
    <w:rsid w:val="008F6FD4"/>
    <w:rsid w:val="00902F2F"/>
    <w:rsid w:val="00947A7A"/>
    <w:rsid w:val="009929AC"/>
    <w:rsid w:val="00A03557"/>
    <w:rsid w:val="00A10129"/>
    <w:rsid w:val="00AB2A93"/>
    <w:rsid w:val="00AB411D"/>
    <w:rsid w:val="00AB6FD1"/>
    <w:rsid w:val="00AC0EB2"/>
    <w:rsid w:val="00AF22B9"/>
    <w:rsid w:val="00B52386"/>
    <w:rsid w:val="00C34728"/>
    <w:rsid w:val="00C56D60"/>
    <w:rsid w:val="00C827CD"/>
    <w:rsid w:val="00CA681D"/>
    <w:rsid w:val="00DC5A34"/>
    <w:rsid w:val="00DE2937"/>
    <w:rsid w:val="00DE6F09"/>
    <w:rsid w:val="00DF5FD7"/>
    <w:rsid w:val="00E07F0A"/>
    <w:rsid w:val="00E13497"/>
    <w:rsid w:val="00E2057A"/>
    <w:rsid w:val="00E53863"/>
    <w:rsid w:val="00E86D81"/>
    <w:rsid w:val="00EF7044"/>
    <w:rsid w:val="00F05EFB"/>
    <w:rsid w:val="00F51D27"/>
    <w:rsid w:val="00FB3A68"/>
    <w:rsid w:val="00F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46A7"/>
  <w15:chartTrackingRefBased/>
  <w15:docId w15:val="{340AE1AB-3787-4AD2-ACC4-A7289142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49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1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49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semiHidden/>
    <w:rsid w:val="00E13497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E1349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Zawartotabeli">
    <w:name w:val="Zawartość tabeli"/>
    <w:basedOn w:val="Normalny"/>
    <w:rsid w:val="00E13497"/>
    <w:pPr>
      <w:suppressLineNumbers/>
    </w:pPr>
  </w:style>
  <w:style w:type="paragraph" w:customStyle="1" w:styleId="Tekstdymka1">
    <w:name w:val="Tekst dymka1"/>
    <w:basedOn w:val="Normalny"/>
    <w:rsid w:val="00E13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35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55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D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D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wicowo.pl/poemat-dla-dorosl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891</Words>
  <Characters>5705</Characters>
  <Application>Microsoft Office Word</Application>
  <DocSecurity>0</DocSecurity>
  <Lines>85</Lines>
  <Paragraphs>6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Michał Warchala</cp:lastModifiedBy>
  <cp:revision>62</cp:revision>
  <dcterms:created xsi:type="dcterms:W3CDTF">2025-10-08T09:54:00Z</dcterms:created>
  <dcterms:modified xsi:type="dcterms:W3CDTF">2025-10-08T11:36:00Z</dcterms:modified>
</cp:coreProperties>
</file>