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6336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D9E921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2D18102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A4F2AD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7A2ADFA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9D3054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F7F29BA" w14:textId="7E4CD7B2" w:rsidR="00714DCE" w:rsidRDefault="00EA2D30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(SUM) Kryminologia i </w:t>
      </w:r>
      <w:r w:rsidR="00150083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d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ezorganizacja Społeczna. </w:t>
      </w:r>
    </w:p>
    <w:p w14:paraId="1C70746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212D5C5F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643D65A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227199E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7B29EB69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78388107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23919B4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339BB9ED" w14:textId="77777777" w:rsidR="00E05287" w:rsidRPr="00E05287" w:rsidRDefault="00404DD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INSTYTUCJE POMOCY OFIAROM PRZESTĘPSTW Z ELEMENTAMI POSTPENITENCJARNEJ PRACY SOCJALNEJ</w:t>
            </w:r>
          </w:p>
        </w:tc>
      </w:tr>
      <w:tr w:rsidR="00E05287" w:rsidRPr="00404DDC" w14:paraId="29A799B3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ABAD1C5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C0E3F84" w14:textId="77777777" w:rsidR="00E05287" w:rsidRPr="00404DDC" w:rsidRDefault="00404DD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04DDC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Victim helping institutions with post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– penitentiary elements of social work</w:t>
            </w:r>
          </w:p>
        </w:tc>
      </w:tr>
    </w:tbl>
    <w:p w14:paraId="1DC02D57" w14:textId="77777777" w:rsidR="00E05287" w:rsidRPr="00404DDC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2766C3B5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09816C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5ADD424" w14:textId="77777777"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Lukasz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8B01D7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58ADCF57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C6EC50E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08A7CC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BE2D90E" w14:textId="77777777"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Łukasz Cywiński</w:t>
            </w:r>
          </w:p>
        </w:tc>
      </w:tr>
      <w:tr w:rsidR="00E05287" w:rsidRPr="00E05287" w14:paraId="2DF82BB8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F833F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2EE7222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09D4F4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138FD4B8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4B1F72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A63792E" w14:textId="77777777" w:rsidR="00E05287" w:rsidRPr="00E05287" w:rsidRDefault="00404DD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52CD262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FE0458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29D805BD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5F60F84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620B23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4F62220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2486E05F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02C040E9" w14:textId="77777777" w:rsidR="00714DCE" w:rsidRPr="00740EA3" w:rsidRDefault="006E046B">
            <w:pPr>
              <w:widowControl w:val="0"/>
              <w:suppressAutoHyphens/>
              <w:autoSpaceDE w:val="0"/>
              <w:spacing w:after="0" w:line="240" w:lineRule="auto"/>
            </w:pPr>
            <w:r>
              <w:t>Celem kursu jest:</w:t>
            </w:r>
            <w:r>
              <w:br/>
              <w:t xml:space="preserve">zapoznanie </w:t>
            </w:r>
            <w:proofErr w:type="spellStart"/>
            <w:r>
              <w:t>studentów</w:t>
            </w:r>
            <w:proofErr w:type="spellEnd"/>
            <w:r>
              <w:t xml:space="preserve"> z podstawowymi </w:t>
            </w:r>
            <w:r w:rsidR="00404DDC">
              <w:t>zagadnieniami instytucji pomocy społecznej w Polsce</w:t>
            </w:r>
            <w:r>
              <w:t xml:space="preserve">; zdobycie wiedzy z zakresu </w:t>
            </w:r>
            <w:r w:rsidR="00740EA3">
              <w:t xml:space="preserve">czynników </w:t>
            </w:r>
            <w:proofErr w:type="spellStart"/>
            <w:r w:rsidR="00404DDC">
              <w:t>efektywnoąci</w:t>
            </w:r>
            <w:proofErr w:type="spellEnd"/>
            <w:r w:rsidR="00404DDC">
              <w:t xml:space="preserve"> ich funkcjonowania w kontekście wsparcia ofiar przestępstw</w:t>
            </w:r>
            <w:r w:rsidR="00740EA3">
              <w:t>. N</w:t>
            </w:r>
            <w:r>
              <w:t xml:space="preserve">abycie </w:t>
            </w:r>
            <w:proofErr w:type="spellStart"/>
            <w:r>
              <w:t>umiejętności</w:t>
            </w:r>
            <w:proofErr w:type="spellEnd"/>
            <w:r>
              <w:t xml:space="preserve"> analizy i interpretacji </w:t>
            </w:r>
            <w:proofErr w:type="spellStart"/>
            <w:r>
              <w:t>istniejących</w:t>
            </w:r>
            <w:proofErr w:type="spellEnd"/>
            <w:r>
              <w:t xml:space="preserve"> </w:t>
            </w:r>
            <w:proofErr w:type="spellStart"/>
            <w:r>
              <w:t>problemów</w:t>
            </w:r>
            <w:proofErr w:type="spellEnd"/>
            <w:r>
              <w:t xml:space="preserve"> społecznych, a </w:t>
            </w:r>
            <w:proofErr w:type="spellStart"/>
            <w:r>
              <w:t>także</w:t>
            </w:r>
            <w:proofErr w:type="spellEnd"/>
            <w:r>
              <w:t xml:space="preserve"> </w:t>
            </w:r>
            <w:proofErr w:type="spellStart"/>
            <w:r>
              <w:t>zdolności</w:t>
            </w:r>
            <w:proofErr w:type="spellEnd"/>
            <w:r>
              <w:t xml:space="preserve"> do praktycznych </w:t>
            </w:r>
            <w:proofErr w:type="spellStart"/>
            <w:r>
              <w:t>działan</w:t>
            </w:r>
            <w:proofErr w:type="spellEnd"/>
            <w:r>
              <w:t xml:space="preserve">́ </w:t>
            </w:r>
            <w:proofErr w:type="spellStart"/>
            <w:r>
              <w:t>służących</w:t>
            </w:r>
            <w:proofErr w:type="spellEnd"/>
            <w:r>
              <w:t xml:space="preserve"> ich </w:t>
            </w:r>
            <w:proofErr w:type="spellStart"/>
            <w:r>
              <w:t>rozwiązywaniu</w:t>
            </w:r>
            <w:proofErr w:type="spellEnd"/>
            <w:r>
              <w:t>.</w:t>
            </w:r>
          </w:p>
        </w:tc>
      </w:tr>
    </w:tbl>
    <w:p w14:paraId="655A590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1755E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848A896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7678588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5FBD4FF7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1E86127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4AE3B443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C8756C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F197C2C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1B07EF02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CB1A87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698F97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5A6CCB3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5C0CD4C2" w14:textId="77777777" w:rsidTr="00B34138">
        <w:tc>
          <w:tcPr>
            <w:tcW w:w="1941" w:type="dxa"/>
            <w:shd w:val="clear" w:color="auto" w:fill="DBE5F1"/>
            <w:vAlign w:val="center"/>
          </w:tcPr>
          <w:p w14:paraId="1A68DC7F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43DFB387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7F70F2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34AF9E7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E62148C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3BAFBA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27540EE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2AB5A5CC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ECB9AD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400006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F1D12AA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961DF06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502743" w14:paraId="48FE3888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15A65AEE" w14:textId="77777777" w:rsid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29FB0B71" w14:textId="77777777" w:rsidR="00502743" w:rsidRP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W 01. Ma podstawową wiedzę o tym, czym są problemy społeczne, w jakiej dziedzinie i dyscyplinie nauk lokują </w:t>
            </w:r>
            <w:proofErr w:type="spellStart"/>
            <w:r w:rsidRPr="00502743">
              <w:rPr>
                <w:sz w:val="22"/>
                <w:szCs w:val="22"/>
              </w:rPr>
              <w:t>sie</w:t>
            </w:r>
            <w:proofErr w:type="spellEnd"/>
            <w:r w:rsidRPr="00502743">
              <w:rPr>
                <w:sz w:val="22"/>
                <w:szCs w:val="22"/>
              </w:rPr>
              <w:t>̨ zjawiska problemów społecznych</w:t>
            </w:r>
            <w:r w:rsidR="00404DDC">
              <w:rPr>
                <w:sz w:val="22"/>
                <w:szCs w:val="22"/>
              </w:rPr>
              <w:t>. Posiada wiedze na temat organizacji pomocy społecznej w Polsce</w:t>
            </w:r>
            <w:r w:rsidRPr="00502743">
              <w:rPr>
                <w:sz w:val="22"/>
                <w:szCs w:val="22"/>
              </w:rPr>
              <w:t xml:space="preserve"> </w:t>
            </w:r>
          </w:p>
          <w:p w14:paraId="1EF2C39F" w14:textId="77777777" w:rsidR="00502743" w:rsidRP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W 02. Rozumie i rozpoznaje czynniki determinujące powstanie poszczególnych problemów społecznych oraz poprawnie identyfikuje </w:t>
            </w:r>
            <w:proofErr w:type="spellStart"/>
            <w:r w:rsidRPr="00502743">
              <w:rPr>
                <w:sz w:val="22"/>
                <w:szCs w:val="22"/>
              </w:rPr>
              <w:t>mozliwości</w:t>
            </w:r>
            <w:proofErr w:type="spellEnd"/>
            <w:r w:rsidRPr="00502743">
              <w:rPr>
                <w:sz w:val="22"/>
                <w:szCs w:val="22"/>
              </w:rPr>
              <w:t xml:space="preserve"> ich rozwiązywania</w:t>
            </w:r>
            <w:r w:rsidR="00D710A7">
              <w:rPr>
                <w:sz w:val="22"/>
                <w:szCs w:val="22"/>
              </w:rPr>
              <w:t xml:space="preserve"> w kontekście wsparcia ofiar przestępstw.</w:t>
            </w:r>
          </w:p>
          <w:p w14:paraId="62476EDF" w14:textId="77777777" w:rsidR="00D710A7" w:rsidRPr="00D710A7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br/>
              <w:t xml:space="preserve">W 03. Zna i rozumie specyfikę </w:t>
            </w:r>
            <w:proofErr w:type="spellStart"/>
            <w:r w:rsidRPr="00502743">
              <w:rPr>
                <w:sz w:val="22"/>
                <w:szCs w:val="22"/>
              </w:rPr>
              <w:t>społeczeństwa</w:t>
            </w:r>
            <w:proofErr w:type="spellEnd"/>
            <w:r w:rsidRPr="00502743">
              <w:rPr>
                <w:sz w:val="22"/>
                <w:szCs w:val="22"/>
              </w:rPr>
              <w:t xml:space="preserve"> polskiego oraz osobliwości </w:t>
            </w:r>
            <w:proofErr w:type="spellStart"/>
            <w:r w:rsidRPr="00502743">
              <w:rPr>
                <w:sz w:val="22"/>
                <w:szCs w:val="22"/>
              </w:rPr>
              <w:t>współczesnych</w:t>
            </w:r>
            <w:proofErr w:type="spellEnd"/>
            <w:r w:rsidRPr="00502743">
              <w:rPr>
                <w:sz w:val="22"/>
                <w:szCs w:val="22"/>
              </w:rPr>
              <w:t xml:space="preserve"> </w:t>
            </w:r>
            <w:proofErr w:type="spellStart"/>
            <w:r w:rsidRPr="00502743">
              <w:rPr>
                <w:sz w:val="22"/>
                <w:szCs w:val="22"/>
              </w:rPr>
              <w:t>społeczeństw</w:t>
            </w:r>
            <w:proofErr w:type="spellEnd"/>
            <w:r w:rsidRPr="00502743">
              <w:rPr>
                <w:sz w:val="22"/>
                <w:szCs w:val="22"/>
              </w:rPr>
              <w:t xml:space="preserve"> w kontekście </w:t>
            </w:r>
            <w:r w:rsidR="00D710A7">
              <w:rPr>
                <w:sz w:val="22"/>
                <w:szCs w:val="22"/>
              </w:rPr>
              <w:t xml:space="preserve">wsparcia osób będących ofiarami przestępstw. </w:t>
            </w:r>
            <w:r w:rsidRPr="00502743">
              <w:rPr>
                <w:color w:val="000000"/>
                <w:sz w:val="22"/>
                <w:szCs w:val="22"/>
              </w:rPr>
              <w:t xml:space="preserve">Rozumie przyczyny i konsekwencje </w:t>
            </w:r>
            <w:r w:rsidR="00D710A7">
              <w:rPr>
                <w:color w:val="000000"/>
                <w:sz w:val="22"/>
                <w:szCs w:val="22"/>
              </w:rPr>
              <w:t xml:space="preserve">procesów </w:t>
            </w:r>
            <w:proofErr w:type="spellStart"/>
            <w:r w:rsidRPr="00502743">
              <w:rPr>
                <w:color w:val="000000"/>
                <w:sz w:val="22"/>
                <w:szCs w:val="22"/>
              </w:rPr>
              <w:t>zachodzących</w:t>
            </w:r>
            <w:proofErr w:type="spellEnd"/>
            <w:r w:rsidRPr="00502743">
              <w:rPr>
                <w:color w:val="000000"/>
                <w:sz w:val="22"/>
                <w:szCs w:val="22"/>
              </w:rPr>
              <w:t xml:space="preserve"> </w:t>
            </w:r>
            <w:r w:rsidR="00D710A7">
              <w:rPr>
                <w:color w:val="000000"/>
                <w:sz w:val="22"/>
                <w:szCs w:val="22"/>
              </w:rPr>
              <w:t>na poziomie jednostki oraz grupy w odniesieniu do wsparcia osób potrzebujących pomocy.</w:t>
            </w:r>
          </w:p>
          <w:p w14:paraId="69753F1F" w14:textId="77777777"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02743">
              <w:rPr>
                <w:rFonts w:ascii="Times New Roman" w:hAnsi="Times New Roman"/>
              </w:rPr>
              <w:t xml:space="preserve">W 04. Posiada podstawową wiedzę o instytucjach oraz organizacjach, które w profilu swojej działalności zajmują się rozwiązywaniem oraz przeciwdziałaniem zjawiskom dezorganizacji życia społecznego. </w:t>
            </w:r>
          </w:p>
          <w:p w14:paraId="5203677F" w14:textId="77777777"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7A647CE" w14:textId="77777777"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711D8D6A" w14:textId="7AA80527" w:rsidR="00502743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W</w:t>
            </w:r>
            <w:r w:rsidR="001500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1 </w:t>
            </w:r>
          </w:p>
          <w:p w14:paraId="15C704B6" w14:textId="77777777" w:rsidR="00502743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F0C6E7F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AF7B056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B34C7E8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2E5E213" w14:textId="002F687C" w:rsidR="00502743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1500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2 </w:t>
            </w:r>
          </w:p>
          <w:p w14:paraId="781EE816" w14:textId="067F4F3B" w:rsidR="00502743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W</w:t>
            </w:r>
            <w:r w:rsidR="001500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4; </w:t>
            </w:r>
          </w:p>
          <w:p w14:paraId="54BA977E" w14:textId="77777777" w:rsidR="00502743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  <w:p w14:paraId="15528E39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1B26E532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3E336364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5478BDF5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371C368C" w14:textId="1453CF87" w:rsidR="00502743" w:rsidRPr="00B513AC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513AC">
              <w:rPr>
                <w:color w:val="000000"/>
                <w:sz w:val="22"/>
                <w:szCs w:val="22"/>
              </w:rPr>
              <w:t>W</w:t>
            </w:r>
            <w:r w:rsidR="00150083">
              <w:rPr>
                <w:color w:val="000000"/>
                <w:sz w:val="22"/>
                <w:szCs w:val="22"/>
              </w:rPr>
              <w:t>0</w:t>
            </w:r>
            <w:r w:rsidRPr="00B513AC">
              <w:rPr>
                <w:color w:val="000000"/>
                <w:sz w:val="22"/>
                <w:szCs w:val="22"/>
              </w:rPr>
              <w:t xml:space="preserve">3  </w:t>
            </w:r>
          </w:p>
          <w:p w14:paraId="50656AD5" w14:textId="77777777" w:rsidR="00502743" w:rsidRPr="00B513AC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5DC03C47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32D553E6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3D006BCE" w14:textId="16D252C6" w:rsidR="00502743" w:rsidRPr="00B513AC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13AC">
              <w:rPr>
                <w:color w:val="000000"/>
                <w:sz w:val="22"/>
                <w:szCs w:val="22"/>
              </w:rPr>
              <w:t>W</w:t>
            </w:r>
            <w:r w:rsidR="00150083">
              <w:rPr>
                <w:color w:val="000000"/>
                <w:sz w:val="22"/>
                <w:szCs w:val="22"/>
              </w:rPr>
              <w:t>0</w:t>
            </w:r>
            <w:r w:rsidRPr="00B513AC">
              <w:rPr>
                <w:color w:val="000000"/>
                <w:sz w:val="22"/>
                <w:szCs w:val="22"/>
              </w:rPr>
              <w:t xml:space="preserve">5 </w:t>
            </w:r>
          </w:p>
          <w:p w14:paraId="5434A217" w14:textId="77777777" w:rsidR="00502743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23B278C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268DB82" w14:textId="77777777" w:rsidR="00D710A7" w:rsidRDefault="00D710A7" w:rsidP="00D710A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BB9E62A" w14:textId="3BF00BD6" w:rsidR="00502743" w:rsidRDefault="00502743" w:rsidP="00D710A7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W</w:t>
            </w:r>
            <w:r w:rsidR="001500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6 </w:t>
            </w:r>
          </w:p>
          <w:p w14:paraId="25BFC53B" w14:textId="77777777" w:rsidR="00502743" w:rsidRDefault="00502743" w:rsidP="00D710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CB99EA" w14:textId="77777777" w:rsidR="00502743" w:rsidRDefault="005027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1854CD01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CDC7E0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1DC7C9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A535E1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3710BDF9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72D72940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0849672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0306D0B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826B0E" w14:textId="77777777" w:rsidR="00502743" w:rsidRDefault="00502743" w:rsidP="000A51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2743">
              <w:rPr>
                <w:rFonts w:ascii="Times New Roman" w:hAnsi="Times New Roman"/>
              </w:rPr>
              <w:t xml:space="preserve">U 01. Posługuje </w:t>
            </w:r>
            <w:proofErr w:type="spellStart"/>
            <w:r w:rsidRPr="00502743">
              <w:rPr>
                <w:rFonts w:ascii="Times New Roman" w:hAnsi="Times New Roman"/>
              </w:rPr>
              <w:t>sie</w:t>
            </w:r>
            <w:proofErr w:type="spellEnd"/>
            <w:r w:rsidRPr="00502743">
              <w:rPr>
                <w:rFonts w:ascii="Times New Roman" w:hAnsi="Times New Roman"/>
              </w:rPr>
              <w:t xml:space="preserve">̨ terminologią stosowaną w naukach społecznych </w:t>
            </w:r>
            <w:r w:rsidR="000A517F">
              <w:rPr>
                <w:rFonts w:ascii="Times New Roman" w:hAnsi="Times New Roman"/>
              </w:rPr>
              <w:t xml:space="preserve">w obszarze kwestii i problemów społecznych. </w:t>
            </w:r>
            <w:r w:rsidRPr="00502743">
              <w:rPr>
                <w:rFonts w:ascii="Times New Roman" w:hAnsi="Times New Roman"/>
              </w:rPr>
              <w:t xml:space="preserve">Potrafi </w:t>
            </w:r>
            <w:proofErr w:type="spellStart"/>
            <w:r w:rsidRPr="00502743">
              <w:rPr>
                <w:rFonts w:ascii="Times New Roman" w:hAnsi="Times New Roman"/>
              </w:rPr>
              <w:t>zastosowac</w:t>
            </w:r>
            <w:proofErr w:type="spellEnd"/>
            <w:r w:rsidRPr="00502743">
              <w:rPr>
                <w:rFonts w:ascii="Times New Roman" w:hAnsi="Times New Roman"/>
              </w:rPr>
              <w:t xml:space="preserve">́ teorie z zakresu </w:t>
            </w:r>
            <w:r w:rsidR="000A517F">
              <w:rPr>
                <w:rFonts w:ascii="Times New Roman" w:hAnsi="Times New Roman"/>
              </w:rPr>
              <w:t>problemów dezorganizacji życia społecznego</w:t>
            </w:r>
            <w:r w:rsidRPr="00502743">
              <w:rPr>
                <w:rFonts w:ascii="Times New Roman" w:hAnsi="Times New Roman"/>
              </w:rPr>
              <w:t xml:space="preserve"> d</w:t>
            </w:r>
            <w:r w:rsidR="000A517F">
              <w:rPr>
                <w:rFonts w:ascii="Times New Roman" w:hAnsi="Times New Roman"/>
              </w:rPr>
              <w:t>la</w:t>
            </w:r>
            <w:r w:rsidRPr="00502743">
              <w:rPr>
                <w:rFonts w:ascii="Times New Roman" w:hAnsi="Times New Roman"/>
              </w:rPr>
              <w:t xml:space="preserve"> opisu zjawisk i </w:t>
            </w:r>
            <w:proofErr w:type="spellStart"/>
            <w:r w:rsidRPr="00502743">
              <w:rPr>
                <w:rFonts w:ascii="Times New Roman" w:hAnsi="Times New Roman"/>
              </w:rPr>
              <w:t>problemów</w:t>
            </w:r>
            <w:proofErr w:type="spellEnd"/>
            <w:r w:rsidRPr="00502743">
              <w:rPr>
                <w:rFonts w:ascii="Times New Roman" w:hAnsi="Times New Roman"/>
              </w:rPr>
              <w:t xml:space="preserve"> społecznych, </w:t>
            </w:r>
            <w:proofErr w:type="spellStart"/>
            <w:r w:rsidRPr="00502743">
              <w:rPr>
                <w:rFonts w:ascii="Times New Roman" w:hAnsi="Times New Roman"/>
              </w:rPr>
              <w:t>wyjaśniając</w:t>
            </w:r>
            <w:proofErr w:type="spellEnd"/>
            <w:r w:rsidRPr="00502743">
              <w:rPr>
                <w:rFonts w:ascii="Times New Roman" w:hAnsi="Times New Roman"/>
              </w:rPr>
              <w:t xml:space="preserve"> ich przyczyny i konsekwencje</w:t>
            </w:r>
            <w:r w:rsidR="00D710A7">
              <w:rPr>
                <w:rFonts w:ascii="Times New Roman" w:hAnsi="Times New Roman"/>
              </w:rPr>
              <w:t xml:space="preserve"> z uwzględnieniem potrzeb osób doświadczających przemocy. </w:t>
            </w:r>
          </w:p>
          <w:p w14:paraId="2151B8C1" w14:textId="77777777" w:rsidR="000A517F" w:rsidRPr="00502743" w:rsidRDefault="000A517F" w:rsidP="000A51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29853A" w14:textId="77777777" w:rsidR="00502743" w:rsidRDefault="00502743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U 02. Dokonuje obserwacji wybranych </w:t>
            </w:r>
            <w:r w:rsidR="000A517F">
              <w:rPr>
                <w:sz w:val="22"/>
                <w:szCs w:val="22"/>
              </w:rPr>
              <w:t>problemów</w:t>
            </w:r>
            <w:r w:rsidRPr="00502743">
              <w:rPr>
                <w:sz w:val="22"/>
                <w:szCs w:val="22"/>
              </w:rPr>
              <w:t xml:space="preserve"> i zjawisk społecznych oraz </w:t>
            </w:r>
            <w:proofErr w:type="spellStart"/>
            <w:r w:rsidRPr="00502743">
              <w:rPr>
                <w:sz w:val="22"/>
                <w:szCs w:val="22"/>
              </w:rPr>
              <w:t>procesów</w:t>
            </w:r>
            <w:proofErr w:type="spellEnd"/>
            <w:r w:rsidRPr="00502743">
              <w:rPr>
                <w:sz w:val="22"/>
                <w:szCs w:val="22"/>
              </w:rPr>
              <w:t xml:space="preserve"> i zjawisk </w:t>
            </w:r>
            <w:proofErr w:type="spellStart"/>
            <w:r w:rsidRPr="00502743">
              <w:rPr>
                <w:sz w:val="22"/>
                <w:szCs w:val="22"/>
              </w:rPr>
              <w:t>stanowiących</w:t>
            </w:r>
            <w:proofErr w:type="spellEnd"/>
            <w:r w:rsidRPr="00502743">
              <w:rPr>
                <w:sz w:val="22"/>
                <w:szCs w:val="22"/>
              </w:rPr>
              <w:t xml:space="preserve"> </w:t>
            </w:r>
            <w:r w:rsidR="000A517F">
              <w:rPr>
                <w:sz w:val="22"/>
                <w:szCs w:val="22"/>
              </w:rPr>
              <w:t>obszar funkcjonowania instytucji działających w polu zwalczania problemów</w:t>
            </w:r>
            <w:r w:rsidRPr="00502743">
              <w:rPr>
                <w:sz w:val="22"/>
                <w:szCs w:val="22"/>
              </w:rPr>
              <w:t xml:space="preserve"> społecz</w:t>
            </w:r>
            <w:r w:rsidR="000A517F">
              <w:rPr>
                <w:sz w:val="22"/>
                <w:szCs w:val="22"/>
              </w:rPr>
              <w:t>nych</w:t>
            </w:r>
            <w:r w:rsidR="00D710A7">
              <w:rPr>
                <w:sz w:val="22"/>
                <w:szCs w:val="22"/>
              </w:rPr>
              <w:t>, w tym ofiar przestępstw.</w:t>
            </w:r>
            <w:r w:rsidRPr="00502743">
              <w:rPr>
                <w:sz w:val="22"/>
                <w:szCs w:val="22"/>
              </w:rPr>
              <w:t xml:space="preserve"> Potrafi </w:t>
            </w:r>
            <w:proofErr w:type="spellStart"/>
            <w:r w:rsidRPr="00502743">
              <w:rPr>
                <w:sz w:val="22"/>
                <w:szCs w:val="22"/>
              </w:rPr>
              <w:t>wykorzystac</w:t>
            </w:r>
            <w:proofErr w:type="spellEnd"/>
            <w:r w:rsidRPr="00502743">
              <w:rPr>
                <w:sz w:val="22"/>
                <w:szCs w:val="22"/>
              </w:rPr>
              <w:t xml:space="preserve">́ </w:t>
            </w:r>
            <w:proofErr w:type="spellStart"/>
            <w:r w:rsidRPr="00502743">
              <w:rPr>
                <w:sz w:val="22"/>
                <w:szCs w:val="22"/>
              </w:rPr>
              <w:t>źródła</w:t>
            </w:r>
            <w:proofErr w:type="spellEnd"/>
            <w:r w:rsidRPr="00502743">
              <w:rPr>
                <w:sz w:val="22"/>
                <w:szCs w:val="22"/>
              </w:rPr>
              <w:t xml:space="preserve"> danych, poprawnie interpretuje raporty oraz podstawowe dokumenty z obszaru </w:t>
            </w:r>
            <w:r w:rsidR="000A517F">
              <w:rPr>
                <w:sz w:val="22"/>
                <w:szCs w:val="22"/>
              </w:rPr>
              <w:t xml:space="preserve">szeroko rozumianej </w:t>
            </w:r>
            <w:proofErr w:type="spellStart"/>
            <w:r w:rsidR="000A517F">
              <w:rPr>
                <w:sz w:val="22"/>
                <w:szCs w:val="22"/>
              </w:rPr>
              <w:t>dezorgaznizacji</w:t>
            </w:r>
            <w:proofErr w:type="spellEnd"/>
            <w:r w:rsidR="000A517F">
              <w:rPr>
                <w:sz w:val="22"/>
                <w:szCs w:val="22"/>
              </w:rPr>
              <w:t xml:space="preserve"> społecznej.</w:t>
            </w:r>
            <w:r w:rsidRPr="00502743">
              <w:rPr>
                <w:sz w:val="22"/>
                <w:szCs w:val="22"/>
              </w:rPr>
              <w:t xml:space="preserve"> </w:t>
            </w:r>
          </w:p>
          <w:p w14:paraId="6EE8D5FD" w14:textId="77777777" w:rsidR="000A517F" w:rsidRPr="00502743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</w:p>
          <w:p w14:paraId="75663588" w14:textId="77777777" w:rsidR="00502743" w:rsidRDefault="00502743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U 03. Posiada </w:t>
            </w:r>
            <w:proofErr w:type="spellStart"/>
            <w:r w:rsidRPr="00502743">
              <w:rPr>
                <w:sz w:val="22"/>
                <w:szCs w:val="22"/>
              </w:rPr>
              <w:t>zdolnośc</w:t>
            </w:r>
            <w:proofErr w:type="spellEnd"/>
            <w:r w:rsidRPr="00502743">
              <w:rPr>
                <w:sz w:val="22"/>
                <w:szCs w:val="22"/>
              </w:rPr>
              <w:t xml:space="preserve">́ </w:t>
            </w:r>
            <w:proofErr w:type="spellStart"/>
            <w:r w:rsidRPr="00502743">
              <w:rPr>
                <w:sz w:val="22"/>
                <w:szCs w:val="22"/>
              </w:rPr>
              <w:t>pogłębiania</w:t>
            </w:r>
            <w:proofErr w:type="spellEnd"/>
            <w:r w:rsidRPr="00502743">
              <w:rPr>
                <w:sz w:val="22"/>
                <w:szCs w:val="22"/>
              </w:rPr>
              <w:t xml:space="preserve"> wiedzy z zakresu p</w:t>
            </w:r>
            <w:r w:rsidR="000A517F">
              <w:rPr>
                <w:sz w:val="22"/>
                <w:szCs w:val="22"/>
              </w:rPr>
              <w:t>roblemów społecznych</w:t>
            </w:r>
            <w:r w:rsidR="00D710A7">
              <w:rPr>
                <w:sz w:val="22"/>
                <w:szCs w:val="22"/>
              </w:rPr>
              <w:t xml:space="preserve"> oraz instytucji pomocy społecznej</w:t>
            </w:r>
            <w:r w:rsidRPr="00502743">
              <w:rPr>
                <w:sz w:val="22"/>
                <w:szCs w:val="22"/>
              </w:rPr>
              <w:t xml:space="preserve"> </w:t>
            </w:r>
            <w:proofErr w:type="spellStart"/>
            <w:r w:rsidRPr="00502743">
              <w:rPr>
                <w:sz w:val="22"/>
                <w:szCs w:val="22"/>
              </w:rPr>
              <w:t>korzystając</w:t>
            </w:r>
            <w:proofErr w:type="spellEnd"/>
            <w:r w:rsidRPr="00502743">
              <w:rPr>
                <w:sz w:val="22"/>
                <w:szCs w:val="22"/>
              </w:rPr>
              <w:t xml:space="preserve"> z </w:t>
            </w:r>
            <w:proofErr w:type="spellStart"/>
            <w:r w:rsidRPr="00502743">
              <w:rPr>
                <w:sz w:val="22"/>
                <w:szCs w:val="22"/>
              </w:rPr>
              <w:t>właściwych</w:t>
            </w:r>
            <w:proofErr w:type="spellEnd"/>
            <w:r w:rsidR="00D710A7">
              <w:rPr>
                <w:sz w:val="22"/>
                <w:szCs w:val="22"/>
              </w:rPr>
              <w:t xml:space="preserve"> </w:t>
            </w:r>
            <w:r w:rsidRPr="00502743">
              <w:rPr>
                <w:sz w:val="22"/>
                <w:szCs w:val="22"/>
              </w:rPr>
              <w:t xml:space="preserve">i podstawowych danych </w:t>
            </w:r>
            <w:proofErr w:type="spellStart"/>
            <w:r w:rsidRPr="00502743">
              <w:rPr>
                <w:sz w:val="22"/>
                <w:szCs w:val="22"/>
              </w:rPr>
              <w:t>źródłowych</w:t>
            </w:r>
            <w:proofErr w:type="spellEnd"/>
            <w:r w:rsidRPr="00502743">
              <w:rPr>
                <w:sz w:val="22"/>
                <w:szCs w:val="22"/>
              </w:rPr>
              <w:t xml:space="preserve"> i literatury problemowej. </w:t>
            </w:r>
          </w:p>
          <w:p w14:paraId="6D208E86" w14:textId="77777777" w:rsidR="000A517F" w:rsidRPr="00502743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</w:p>
          <w:p w14:paraId="1508AF15" w14:textId="77777777" w:rsidR="00714DCE" w:rsidRDefault="00502743" w:rsidP="000A517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2743">
              <w:rPr>
                <w:rFonts w:ascii="Times New Roman" w:hAnsi="Times New Roman"/>
                <w:color w:val="000000"/>
              </w:rPr>
              <w:t>U 04. Wykonuje proste diagnozy lub prognozy przyczyn</w:t>
            </w:r>
            <w:r w:rsidRPr="00502743">
              <w:rPr>
                <w:rFonts w:ascii="Times New Roman" w:hAnsi="Times New Roman"/>
                <w:color w:val="000000"/>
              </w:rPr>
              <w:br/>
              <w:t xml:space="preserve">i </w:t>
            </w:r>
            <w:proofErr w:type="spellStart"/>
            <w:r w:rsidRPr="00502743">
              <w:rPr>
                <w:rFonts w:ascii="Times New Roman" w:hAnsi="Times New Roman"/>
                <w:color w:val="000000"/>
              </w:rPr>
              <w:t>skutków</w:t>
            </w:r>
            <w:proofErr w:type="spellEnd"/>
            <w:r w:rsidRPr="00502743">
              <w:rPr>
                <w:rFonts w:ascii="Times New Roman" w:hAnsi="Times New Roman"/>
                <w:color w:val="000000"/>
              </w:rPr>
              <w:t xml:space="preserve"> </w:t>
            </w:r>
            <w:r w:rsidR="000A517F">
              <w:rPr>
                <w:rFonts w:ascii="Times New Roman" w:hAnsi="Times New Roman"/>
                <w:color w:val="000000"/>
              </w:rPr>
              <w:t>problemów społecznych</w:t>
            </w:r>
            <w:r w:rsidRPr="00502743">
              <w:rPr>
                <w:rFonts w:ascii="Times New Roman" w:hAnsi="Times New Roman"/>
                <w:color w:val="000000"/>
              </w:rPr>
              <w:t xml:space="preserve"> w oparciu</w:t>
            </w:r>
            <w:r w:rsidRPr="00502743">
              <w:rPr>
                <w:rFonts w:ascii="Times New Roman" w:hAnsi="Times New Roman"/>
                <w:color w:val="000000"/>
              </w:rPr>
              <w:br/>
              <w:t xml:space="preserve">o </w:t>
            </w:r>
            <w:proofErr w:type="spellStart"/>
            <w:r w:rsidRPr="00502743">
              <w:rPr>
                <w:rFonts w:ascii="Times New Roman" w:hAnsi="Times New Roman"/>
                <w:color w:val="000000"/>
              </w:rPr>
              <w:t>właściwe</w:t>
            </w:r>
            <w:proofErr w:type="spellEnd"/>
            <w:r w:rsidRPr="00502743">
              <w:rPr>
                <w:rFonts w:ascii="Times New Roman" w:hAnsi="Times New Roman"/>
                <w:color w:val="000000"/>
              </w:rPr>
              <w:t xml:space="preserve"> dane </w:t>
            </w:r>
            <w:proofErr w:type="spellStart"/>
            <w:r w:rsidRPr="00502743">
              <w:rPr>
                <w:rFonts w:ascii="Times New Roman" w:hAnsi="Times New Roman"/>
                <w:color w:val="000000"/>
              </w:rPr>
              <w:t>źródłowe</w:t>
            </w:r>
            <w:proofErr w:type="spellEnd"/>
            <w:r w:rsidRPr="00502743">
              <w:rPr>
                <w:rFonts w:ascii="Times New Roman" w:hAnsi="Times New Roman"/>
                <w:color w:val="000000"/>
              </w:rPr>
              <w:t xml:space="preserve"> i obserwowane procesy zmian</w:t>
            </w:r>
          </w:p>
        </w:tc>
        <w:tc>
          <w:tcPr>
            <w:tcW w:w="2410" w:type="dxa"/>
          </w:tcPr>
          <w:p w14:paraId="09316A9C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7D39C11" w14:textId="0F60154E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1500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1 </w:t>
            </w:r>
          </w:p>
          <w:p w14:paraId="1C171743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CE42C13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87B9A5D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8DDA3DF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9E483CB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EA0DE28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954EE2A" w14:textId="77777777" w:rsidR="00150083" w:rsidRDefault="00150083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C779572" w14:textId="4A41CD00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1500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2 </w:t>
            </w:r>
          </w:p>
          <w:p w14:paraId="72AD2C59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88B4EC9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35A69FC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EA0B0DB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5AD7FE6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C107931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F061017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6A3FA2D" w14:textId="77777777" w:rsidR="00D710A7" w:rsidRDefault="00D710A7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C1768E" w14:textId="77777777" w:rsidR="00D710A7" w:rsidRDefault="00D710A7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7EDCFC6" w14:textId="0F0ADC06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1500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6 </w:t>
            </w:r>
          </w:p>
          <w:p w14:paraId="19489C86" w14:textId="77777777" w:rsidR="000A517F" w:rsidRDefault="000A517F" w:rsidP="000A5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A97FFF" w14:textId="77777777" w:rsidR="000A517F" w:rsidRDefault="000A517F" w:rsidP="000A5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A01FC5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4FEFA301" w14:textId="77777777"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374D406B" w14:textId="369EA776" w:rsidR="000A517F" w:rsidRPr="00BA14C5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>U</w:t>
            </w:r>
            <w:r w:rsidR="00150083">
              <w:rPr>
                <w:color w:val="000000"/>
                <w:sz w:val="22"/>
                <w:szCs w:val="22"/>
              </w:rPr>
              <w:t>0</w:t>
            </w:r>
            <w:r w:rsidRPr="00BA14C5">
              <w:rPr>
                <w:color w:val="000000"/>
                <w:sz w:val="22"/>
                <w:szCs w:val="22"/>
              </w:rPr>
              <w:t xml:space="preserve">4 </w:t>
            </w:r>
          </w:p>
          <w:p w14:paraId="29AD27A8" w14:textId="77777777" w:rsidR="00714DCE" w:rsidRDefault="00714DCE" w:rsidP="000A517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356788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75BC69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64D6AA7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6DF458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E7A693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923266B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14859CA2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5E4E87D1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1A55CF1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68F5E8D0" w14:textId="77777777" w:rsidR="00A051B4" w:rsidRPr="00BA14C5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działac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w grupie lub szerszym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środowisku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społecznym; w trakcie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współpracy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szanuje odmienne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poglądy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i stara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rozumiec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problemy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perspektywe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innych ludzi. Przyjmuje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odpowiedzialnośc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za swoje działania. </w:t>
            </w:r>
          </w:p>
          <w:p w14:paraId="3CF15665" w14:textId="77777777"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02.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zastosowac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swoją wiedzę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umiejętności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komunikując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w ramach zespołu lub z osobami ze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środowiska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zawodowego.</w:t>
            </w:r>
          </w:p>
          <w:p w14:paraId="118C2A93" w14:textId="77777777"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03: Nie narusza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standardów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moralnych i etycznych w realizacji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rozwiązan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związanych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z </w:t>
            </w:r>
            <w:r>
              <w:rPr>
                <w:color w:val="000000"/>
                <w:sz w:val="22"/>
                <w:szCs w:val="22"/>
              </w:rPr>
              <w:t>przeciwdziałaniem problemom społecznym oraz zjawiskom społecznej dezorganizacji</w:t>
            </w:r>
            <w:r w:rsidR="00D710A7">
              <w:rPr>
                <w:color w:val="000000"/>
                <w:sz w:val="22"/>
                <w:szCs w:val="22"/>
              </w:rPr>
              <w:t xml:space="preserve"> kontekście pomocy ofiarom </w:t>
            </w:r>
            <w:proofErr w:type="spellStart"/>
            <w:r w:rsidR="00D710A7">
              <w:rPr>
                <w:color w:val="000000"/>
                <w:sz w:val="22"/>
                <w:szCs w:val="22"/>
              </w:rPr>
              <w:t>przestepstw</w:t>
            </w:r>
            <w:proofErr w:type="spellEnd"/>
            <w:r w:rsidR="00D710A7">
              <w:rPr>
                <w:color w:val="000000"/>
                <w:sz w:val="22"/>
                <w:szCs w:val="22"/>
              </w:rPr>
              <w:t xml:space="preserve">. </w:t>
            </w:r>
          </w:p>
          <w:p w14:paraId="494A00A0" w14:textId="77777777" w:rsidR="00714DCE" w:rsidRDefault="00714DCE" w:rsidP="00A051B4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06CEF2" w14:textId="543FC274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150083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2 </w:t>
            </w:r>
          </w:p>
          <w:p w14:paraId="1B3DE512" w14:textId="77777777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899E22" w14:textId="77777777"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A8459D7" w14:textId="30B72726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150083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3 </w:t>
            </w:r>
          </w:p>
          <w:p w14:paraId="32775EA1" w14:textId="77777777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7611F1" w14:textId="59466F62"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150083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5 </w:t>
            </w:r>
          </w:p>
          <w:p w14:paraId="549B210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5BD5650" w14:textId="77777777" w:rsidR="00A051B4" w:rsidRDefault="00A051B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BA4F86E" w14:textId="77777777" w:rsidR="00A051B4" w:rsidRDefault="00A051B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05B452CC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B64BD" w14:textId="2D901E0A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1500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 w14:paraId="756FE877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1D90F0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F23A01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04C0A27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667F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1EC9CA15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13606C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70AFE42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F90E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03F7536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42483E1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6882A26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769CAC5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738C99E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3F8854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201E2A0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03FD0D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6B3AE68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DAB760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45DBDD6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6C5DFD15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E5A3F4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73B453D" w14:textId="77777777" w:rsidR="00714DCE" w:rsidRDefault="00A051B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41B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C0DF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0067C" w14:textId="77777777" w:rsidR="00714DCE" w:rsidRDefault="00141BB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41D5896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0523C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39C68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822F5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3108462D" w14:textId="77777777">
        <w:trPr>
          <w:trHeight w:val="462"/>
        </w:trPr>
        <w:tc>
          <w:tcPr>
            <w:tcW w:w="1611" w:type="dxa"/>
            <w:vAlign w:val="center"/>
          </w:tcPr>
          <w:p w14:paraId="6CC2F37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0E03A26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A38D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3476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537163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5BB64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6CEFD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3A562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578F9AD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35D80D0" w14:textId="77777777" w:rsidR="00150083" w:rsidRDefault="00150083" w:rsidP="001500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150083" w14:paraId="5FC16694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38C12" w14:textId="1AF87DEB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150083" w14:paraId="55688D0D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9892604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D8430A9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134B88A2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55C08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150083" w14:paraId="459D9946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6F80603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140B7636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2B648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46D7B8A1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5CD2D579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1F546CC2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04DD143D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305E1FC2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5F526C7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48DD56D7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E5958EF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74B5B910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A899EE8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0CA2337A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0083" w14:paraId="64F5187A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A0DF6FC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4C8F23F" w14:textId="56364F0B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22669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88DF1" w14:textId="4FD7C8CD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14:paraId="06BA43E0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CA9C74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E0CAD6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D22C2A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0083" w14:paraId="398C7B36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29B8FCA1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38C06D14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561C5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4A3AD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AA7E6E9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5241EE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B7ED4D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177265" w14:textId="77777777" w:rsidR="00150083" w:rsidRDefault="00150083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D5F9D62" w14:textId="77777777" w:rsidR="00150083" w:rsidRDefault="00150083" w:rsidP="00150083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39E1A24" w14:textId="77777777" w:rsidR="00150083" w:rsidRDefault="00150083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D0F26B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394CC4D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74B32D43" w14:textId="77777777" w:rsidTr="00A051B4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9622" w:type="dxa"/>
          </w:tcPr>
          <w:p w14:paraId="512788AD" w14:textId="77777777" w:rsidR="00714DCE" w:rsidRPr="00A051B4" w:rsidRDefault="00A051B4" w:rsidP="00A051B4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lastRenderedPageBreak/>
              <w:t xml:space="preserve">Wykład, analiza literatury przedmiotu, dyskusja </w:t>
            </w:r>
            <w:r>
              <w:rPr>
                <w:color w:val="000000"/>
                <w:sz w:val="22"/>
                <w:szCs w:val="22"/>
              </w:rPr>
              <w:t>dotycząca zagadnień probl</w:t>
            </w:r>
            <w:r w:rsidR="00141BBA">
              <w:rPr>
                <w:color w:val="000000"/>
                <w:sz w:val="22"/>
                <w:szCs w:val="22"/>
              </w:rPr>
              <w:t xml:space="preserve">ematyki wsparcia ofiar przestępstw. </w:t>
            </w:r>
            <w:r w:rsidRPr="003B7DFA">
              <w:rPr>
                <w:color w:val="000000"/>
                <w:sz w:val="22"/>
                <w:szCs w:val="22"/>
              </w:rPr>
              <w:t>prezentowanie projektu grupowego.</w:t>
            </w:r>
            <w:r w:rsidRPr="003B7DFA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Zajęcia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warsztatowe: dyskusja, analiza danych statystycznych i innych danych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dotyczących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najważniejszych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problemów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społecznych, projekt indywidualny i prezentacja multimedialna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8DC4A12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12493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168F910F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6805F214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CBCAA4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CDCC6E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CC82BD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47BF3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7F531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A4209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82AB9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FD102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6080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63934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B9B17C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ECCD8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961EA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4226EE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5980067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724D8D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B9F4EF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A5A05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05FE0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EE4D9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249DC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C502F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0F1E8F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A143E93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5B1532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ED029D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E287D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782B97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12136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7129B42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F8553E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8F0C01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06709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D1A7E8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754F9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7C584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53B3F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2C2DFF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3ED880C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A890A3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65A330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656DB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2EBFD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82D4C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69F92D1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7F2131D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714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4CD4279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20070F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FAF07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E8410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12952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F2136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DF1C7A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55447CA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D52F79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2F0075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57292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D31AC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B835E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01F53C4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744D34F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466B376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38F24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B3B72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855A4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E6631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7338E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5AB275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67D29B7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AB62B0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99D3AF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EC72B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F8E36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384D2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450B769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816E2A3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101557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37B2C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D3721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CD7DE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62F52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64DAC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28C6F3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6531E5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D37DAF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2D7CEC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23B59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F9C52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0D79E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1C8C764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3D1D54C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3F0BF4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E67AC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0208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0464A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966B3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9B927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4FB522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EE4863B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FFE7E1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1373D1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2FC9A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575F1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E7B1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1E1E122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3A384A6" w14:textId="77777777"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4324A6E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22BFA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1F79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8626A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85C31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9B0DB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6A321F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111A6C6" w14:textId="77777777"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D38002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869B1C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D502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D5288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808FE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14:paraId="2832C7F5" w14:textId="77777777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2AB053D" w14:textId="77777777" w:rsidR="00A051B4" w:rsidRDefault="00141B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5F4A8EF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601C65F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D240A7F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AB377C2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2065492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7E7520F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043EE4D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919EC8C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29471E7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3E289D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4CF4F5A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02423E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58270EA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14:paraId="4B855235" w14:textId="77777777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F2DBABA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141B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861384D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4B9CDCC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718CD33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D84D8F2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C839753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F513C11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A7A4E1E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11384C7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4D9A2C1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C45A57F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6EADBBE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AFCE35D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2AB2A60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14:paraId="18B137D3" w14:textId="77777777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4AF90F9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141B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E597280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88A94BA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778AA10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B2129D0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24DF018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300B956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DD2F262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0A960C8" w14:textId="77777777"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CF2C7EC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8EC9ED2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895C251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44C8A13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759BCEB" w14:textId="77777777"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141BBA" w14:paraId="1027001E" w14:textId="77777777" w:rsidTr="00141BB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1B752D2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0F132D5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037E879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BDE54A9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B627DAE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C7C7572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DB26C5C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0F3C603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3002A97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86EEA53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2205B95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E66060C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B02C691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48868BD" w14:textId="77777777" w:rsidR="00141BBA" w:rsidRDefault="00141B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433C3020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70F226C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609FAA93" w14:textId="77777777">
        <w:tc>
          <w:tcPr>
            <w:tcW w:w="1941" w:type="dxa"/>
            <w:shd w:val="clear" w:color="auto" w:fill="DBE5F1"/>
            <w:vAlign w:val="center"/>
          </w:tcPr>
          <w:p w14:paraId="1AA8918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4FE3D177" w14:textId="77777777" w:rsidR="00141BBA" w:rsidRDefault="000B0C68" w:rsidP="00141BB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A41AF">
              <w:rPr>
                <w:color w:val="000000"/>
                <w:sz w:val="22"/>
                <w:szCs w:val="22"/>
              </w:rPr>
              <w:t xml:space="preserve">Warunkiem zaliczenia kursu jest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obecnośc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́ na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, przygotowanie projektu indywidualnego</w:t>
            </w:r>
            <w:r>
              <w:rPr>
                <w:color w:val="000000"/>
                <w:sz w:val="22"/>
                <w:szCs w:val="22"/>
              </w:rPr>
              <w:t xml:space="preserve"> lub grupowego</w:t>
            </w:r>
            <w:r w:rsidRPr="009A41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na temat jednego z wybranych problemów społecznych</w:t>
            </w:r>
            <w:r w:rsidRPr="009A41AF">
              <w:rPr>
                <w:color w:val="000000"/>
                <w:sz w:val="22"/>
                <w:szCs w:val="22"/>
              </w:rPr>
              <w:t xml:space="preserve">, aktywny udział studenta w dyskusji na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. </w:t>
            </w:r>
          </w:p>
          <w:p w14:paraId="71E7B1DF" w14:textId="77777777" w:rsidR="00714DCE" w:rsidRDefault="000B0C68" w:rsidP="00141BBA">
            <w:pPr>
              <w:pStyle w:val="NormalnyWeb"/>
              <w:shd w:val="clear" w:color="auto" w:fill="FFFFFF"/>
              <w:rPr>
                <w:rFonts w:ascii="Arial" w:hAnsi="Arial" w:cs="Arial"/>
                <w:szCs w:val="16"/>
              </w:rPr>
            </w:pPr>
            <w:r w:rsidRPr="009A41AF">
              <w:rPr>
                <w:color w:val="000000"/>
              </w:rPr>
              <w:t xml:space="preserve">Zaliczenie </w:t>
            </w:r>
            <w:proofErr w:type="spellStart"/>
            <w:r w:rsidRPr="009A41AF">
              <w:rPr>
                <w:color w:val="000000"/>
              </w:rPr>
              <w:t>ćwiczen</w:t>
            </w:r>
            <w:proofErr w:type="spellEnd"/>
            <w:r w:rsidRPr="009A41AF">
              <w:rPr>
                <w:color w:val="000000"/>
              </w:rPr>
              <w:t xml:space="preserve">́ na </w:t>
            </w:r>
            <w:proofErr w:type="spellStart"/>
            <w:r w:rsidRPr="009A41AF">
              <w:rPr>
                <w:color w:val="000000"/>
              </w:rPr>
              <w:t>ocene</w:t>
            </w:r>
            <w:proofErr w:type="spellEnd"/>
            <w:r w:rsidRPr="009A41AF">
              <w:rPr>
                <w:color w:val="000000"/>
              </w:rPr>
              <w:t>̨ (zaliczenie ustne):</w:t>
            </w:r>
            <w:r w:rsidRPr="009A41AF">
              <w:rPr>
                <w:color w:val="000000"/>
              </w:rPr>
              <w:br/>
              <w:t xml:space="preserve">- referat + prezentacja multimedialna – na podstawie </w:t>
            </w:r>
            <w:r w:rsidR="00141BBA">
              <w:rPr>
                <w:color w:val="000000"/>
              </w:rPr>
              <w:t xml:space="preserve">wybranych </w:t>
            </w:r>
            <w:proofErr w:type="spellStart"/>
            <w:r w:rsidRPr="009A41AF">
              <w:rPr>
                <w:color w:val="000000"/>
              </w:rPr>
              <w:t>zagadnien</w:t>
            </w:r>
            <w:proofErr w:type="spellEnd"/>
            <w:r w:rsidRPr="009A41AF">
              <w:rPr>
                <w:color w:val="000000"/>
              </w:rPr>
              <w:t xml:space="preserve">́ </w:t>
            </w:r>
          </w:p>
        </w:tc>
      </w:tr>
    </w:tbl>
    <w:p w14:paraId="685FBF4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C3962D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56D12A52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09131AA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5D2B07A5" w14:textId="77777777" w:rsidR="00714DCE" w:rsidRDefault="000B0C6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A41AF">
              <w:rPr>
                <w:color w:val="000000"/>
              </w:rPr>
              <w:t xml:space="preserve">Ocena z </w:t>
            </w:r>
            <w:proofErr w:type="spellStart"/>
            <w:r w:rsidRPr="009A41AF">
              <w:rPr>
                <w:color w:val="000000"/>
              </w:rPr>
              <w:t>zajęc</w:t>
            </w:r>
            <w:proofErr w:type="spellEnd"/>
            <w:r w:rsidRPr="009A41AF">
              <w:rPr>
                <w:color w:val="000000"/>
              </w:rPr>
              <w:t>́:</w:t>
            </w:r>
            <w:r w:rsidRPr="009A41AF">
              <w:rPr>
                <w:color w:val="000000"/>
              </w:rPr>
              <w:br/>
              <w:t>„</w:t>
            </w:r>
            <w:proofErr w:type="spellStart"/>
            <w:r w:rsidRPr="009A41AF">
              <w:rPr>
                <w:color w:val="000000"/>
              </w:rPr>
              <w:t>ndst</w:t>
            </w:r>
            <w:proofErr w:type="spellEnd"/>
            <w:r w:rsidRPr="009A41AF">
              <w:rPr>
                <w:color w:val="000000"/>
              </w:rPr>
              <w:t xml:space="preserve">.” – brak spełnionych przez studenta </w:t>
            </w:r>
            <w:proofErr w:type="spellStart"/>
            <w:r w:rsidRPr="009A41AF">
              <w:rPr>
                <w:color w:val="000000"/>
              </w:rPr>
              <w:t>wymogów</w:t>
            </w:r>
            <w:proofErr w:type="spellEnd"/>
            <w:r w:rsidRPr="009A41AF">
              <w:rPr>
                <w:color w:val="000000"/>
              </w:rPr>
              <w:t xml:space="preserve"> merytorycznych</w:t>
            </w:r>
            <w:r w:rsidRPr="009A41AF">
              <w:rPr>
                <w:color w:val="000000"/>
              </w:rPr>
              <w:br/>
              <w:t>„</w:t>
            </w:r>
            <w:proofErr w:type="spellStart"/>
            <w:r w:rsidRPr="009A41AF">
              <w:rPr>
                <w:color w:val="000000"/>
              </w:rPr>
              <w:t>dst</w:t>
            </w:r>
            <w:proofErr w:type="spellEnd"/>
            <w:r w:rsidRPr="009A41AF">
              <w:rPr>
                <w:color w:val="000000"/>
              </w:rPr>
              <w:t>” – wymogi spełnione w 25%</w:t>
            </w:r>
            <w:r w:rsidRPr="009A41AF">
              <w:rPr>
                <w:color w:val="000000"/>
              </w:rPr>
              <w:br/>
              <w:t>„</w:t>
            </w:r>
            <w:proofErr w:type="spellStart"/>
            <w:r w:rsidRPr="009A41AF">
              <w:rPr>
                <w:color w:val="000000"/>
              </w:rPr>
              <w:t>db</w:t>
            </w:r>
            <w:proofErr w:type="spellEnd"/>
            <w:r w:rsidRPr="009A41AF">
              <w:rPr>
                <w:color w:val="000000"/>
              </w:rPr>
              <w:t>” – wymogi spełnione w 50%</w:t>
            </w:r>
            <w:r w:rsidRPr="009A41AF">
              <w:rPr>
                <w:color w:val="000000"/>
              </w:rPr>
              <w:br/>
              <w:t>„</w:t>
            </w:r>
            <w:proofErr w:type="spellStart"/>
            <w:r w:rsidRPr="009A41AF">
              <w:rPr>
                <w:color w:val="000000"/>
              </w:rPr>
              <w:t>bdb</w:t>
            </w:r>
            <w:proofErr w:type="spellEnd"/>
            <w:r w:rsidRPr="009A41AF">
              <w:rPr>
                <w:color w:val="000000"/>
              </w:rPr>
              <w:t>” – wymogi spełnione w 75%</w:t>
            </w:r>
          </w:p>
        </w:tc>
      </w:tr>
    </w:tbl>
    <w:p w14:paraId="315167E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B0ADF48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B249E0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16CE65D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46586E23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07254B36" w14:textId="77777777" w:rsidR="00714DCE" w:rsidRDefault="00141BBA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Pomoc społeczna</w:t>
            </w:r>
          </w:p>
          <w:p w14:paraId="3CC31E40" w14:textId="77777777" w:rsidR="00141BBA" w:rsidRDefault="00141BBA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Postpenitencjarna pomoc społeczna</w:t>
            </w:r>
          </w:p>
          <w:p w14:paraId="246C499B" w14:textId="77777777" w:rsidR="00141BBA" w:rsidRDefault="00141BBA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Probacja</w:t>
            </w:r>
          </w:p>
          <w:p w14:paraId="6950764E" w14:textId="77777777" w:rsidR="00141BBA" w:rsidRDefault="00141BBA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Praca socjalna</w:t>
            </w:r>
          </w:p>
          <w:p w14:paraId="4ED7749D" w14:textId="77777777" w:rsidR="000B0C68" w:rsidRDefault="00141BBA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Metoda indywidualnego przypadku</w:t>
            </w:r>
          </w:p>
          <w:p w14:paraId="3AA1828D" w14:textId="77777777" w:rsidR="000B0C68" w:rsidRDefault="00141BBA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Praca grupowa</w:t>
            </w:r>
          </w:p>
          <w:p w14:paraId="611A3B0E" w14:textId="77777777" w:rsidR="000B0C68" w:rsidRPr="00141BBA" w:rsidRDefault="00141BBA" w:rsidP="00141BB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Organizowanie społeczności lokalnej</w:t>
            </w:r>
          </w:p>
        </w:tc>
      </w:tr>
    </w:tbl>
    <w:p w14:paraId="49861DB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92DD522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E565E48" w14:textId="77777777" w:rsidR="00D42E05" w:rsidRDefault="00D42E0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6BBD55" w14:textId="77777777" w:rsidR="00D42E05" w:rsidRDefault="00D42E0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A4B432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745C819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5D43E1" w14:paraId="4B6EDE48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1BE37351" w14:textId="77777777" w:rsidR="00D42E05" w:rsidRDefault="00D42E05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Albański </w:t>
            </w:r>
            <w:r w:rsidRPr="00D35A6E">
              <w:rPr>
                <w:color w:val="222222"/>
              </w:rPr>
              <w:t>L.</w:t>
            </w:r>
            <w:r>
              <w:rPr>
                <w:color w:val="222222"/>
              </w:rPr>
              <w:t xml:space="preserve"> (2010), </w:t>
            </w:r>
            <w:r w:rsidRPr="00D35A6E">
              <w:rPr>
                <w:i/>
                <w:color w:val="222222"/>
              </w:rPr>
              <w:t>Wybrane zagadnienia z patologii społecznej</w:t>
            </w:r>
            <w:r>
              <w:rPr>
                <w:color w:val="222222"/>
              </w:rPr>
              <w:t>, Wydawnictwo</w:t>
            </w:r>
            <w:r w:rsidRPr="00D35A6E">
              <w:rPr>
                <w:color w:val="222222"/>
              </w:rPr>
              <w:t xml:space="preserve"> Kolegium</w:t>
            </w:r>
            <w:r w:rsidRPr="00D35A6E">
              <w:rPr>
                <w:rStyle w:val="apple-converted-space"/>
                <w:color w:val="222222"/>
              </w:rPr>
              <w:t> </w:t>
            </w:r>
            <w:r w:rsidRPr="00D35A6E">
              <w:rPr>
                <w:color w:val="222222"/>
              </w:rPr>
              <w:t>Karkonoskie</w:t>
            </w:r>
            <w:r>
              <w:rPr>
                <w:color w:val="222222"/>
              </w:rPr>
              <w:t>, Jelenia Góra.</w:t>
            </w:r>
          </w:p>
          <w:p w14:paraId="7FCBA398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000000"/>
              </w:rPr>
              <w:t xml:space="preserve">Red. Bartoszek A., Czekaj K., Trawkowska D. (2012), </w:t>
            </w:r>
            <w:r w:rsidRPr="005D43E1">
              <w:rPr>
                <w:i/>
                <w:iCs/>
                <w:color w:val="000000"/>
              </w:rPr>
              <w:t>Diagnoza problemów społecznych i monitoring polityki społecznej dla aktywizacji zasobów ludzkich w Katowicach</w:t>
            </w:r>
            <w:r w:rsidRPr="005D43E1">
              <w:rPr>
                <w:color w:val="000000"/>
              </w:rPr>
              <w:t>, Uniwersytet Śląski, Katowice.</w:t>
            </w:r>
          </w:p>
          <w:p w14:paraId="424FEEC3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  <w:lang w:val="en-US"/>
              </w:rPr>
            </w:pPr>
            <w:r w:rsidRPr="005D43E1">
              <w:rPr>
                <w:color w:val="000000"/>
                <w:lang w:val="en-US"/>
              </w:rPr>
              <w:t xml:space="preserve">Blumer H. (1971), </w:t>
            </w:r>
            <w:r w:rsidRPr="005D43E1">
              <w:rPr>
                <w:i/>
                <w:iCs/>
                <w:color w:val="000000"/>
                <w:lang w:val="en-US"/>
              </w:rPr>
              <w:t>Social problems as collective behavior</w:t>
            </w:r>
            <w:r w:rsidRPr="005D43E1">
              <w:rPr>
                <w:color w:val="000000"/>
                <w:lang w:val="en-US"/>
              </w:rPr>
              <w:t>, „Social Problems” 18(3)</w:t>
            </w:r>
          </w:p>
          <w:p w14:paraId="0F878217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252525"/>
              </w:rPr>
              <w:t xml:space="preserve">Czekaj K., </w:t>
            </w:r>
            <w:proofErr w:type="spellStart"/>
            <w:r w:rsidRPr="005D43E1">
              <w:rPr>
                <w:color w:val="252525"/>
              </w:rPr>
              <w:t>Gorlach</w:t>
            </w:r>
            <w:proofErr w:type="spellEnd"/>
            <w:r w:rsidRPr="005D43E1">
              <w:rPr>
                <w:color w:val="252525"/>
              </w:rPr>
              <w:t xml:space="preserve"> K., Leśniak M. (1998), </w:t>
            </w:r>
            <w:r w:rsidRPr="005D43E1">
              <w:rPr>
                <w:i/>
                <w:color w:val="252525"/>
              </w:rPr>
              <w:t>Labirynty współczesnego społeczeństwa, Kluczowe problem społeczne w kształcenia pracowników socjalnych,</w:t>
            </w:r>
            <w:r w:rsidRPr="005D43E1">
              <w:rPr>
                <w:color w:val="252525"/>
              </w:rPr>
              <w:t xml:space="preserve"> Wydawnictwo Śląsk, Katowice.</w:t>
            </w:r>
          </w:p>
          <w:p w14:paraId="5C965843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000000"/>
              </w:rPr>
              <w:t>Giddens A. (2007),  S</w:t>
            </w:r>
            <w:r w:rsidRPr="005D43E1">
              <w:rPr>
                <w:i/>
                <w:iCs/>
                <w:color w:val="000000"/>
              </w:rPr>
              <w:t>ocjologia</w:t>
            </w:r>
            <w:r w:rsidRPr="005D43E1">
              <w:rPr>
                <w:color w:val="000000"/>
              </w:rPr>
              <w:t>, Wydawnictwo Naukowe PWN, Warszawa.</w:t>
            </w:r>
          </w:p>
          <w:p w14:paraId="0EC4ED1E" w14:textId="77777777" w:rsidR="005D43E1" w:rsidRPr="005D43E1" w:rsidRDefault="005D43E1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000000"/>
              </w:rPr>
              <w:t xml:space="preserve">Golinowska S, </w:t>
            </w:r>
            <w:proofErr w:type="spellStart"/>
            <w:r w:rsidRPr="005D43E1">
              <w:rPr>
                <w:color w:val="000000"/>
              </w:rPr>
              <w:t>Tropińska</w:t>
            </w:r>
            <w:proofErr w:type="spellEnd"/>
            <w:r w:rsidRPr="005D43E1">
              <w:rPr>
                <w:color w:val="000000"/>
              </w:rPr>
              <w:t xml:space="preserve"> I. (2002), </w:t>
            </w:r>
            <w:r w:rsidRPr="005D43E1">
              <w:rPr>
                <w:i/>
                <w:iCs/>
                <w:color w:val="000000"/>
              </w:rPr>
              <w:t>Pomoc społeczna – zmiany i warunki skutecznego działania</w:t>
            </w:r>
            <w:r w:rsidRPr="005D43E1">
              <w:rPr>
                <w:color w:val="000000"/>
              </w:rPr>
              <w:t xml:space="preserve">, Centrum Analiz </w:t>
            </w:r>
            <w:proofErr w:type="spellStart"/>
            <w:r w:rsidRPr="005D43E1">
              <w:rPr>
                <w:color w:val="000000"/>
              </w:rPr>
              <w:t>Społeczno</w:t>
            </w:r>
            <w:proofErr w:type="spellEnd"/>
            <w:r w:rsidRPr="005D43E1">
              <w:rPr>
                <w:color w:val="000000"/>
              </w:rPr>
              <w:t xml:space="preserve"> – Ekonomicznych, Warszawa.</w:t>
            </w:r>
          </w:p>
          <w:p w14:paraId="33C94528" w14:textId="77777777" w:rsidR="00141BBA" w:rsidRPr="00141BBA" w:rsidRDefault="005D43E1" w:rsidP="00141BBA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proofErr w:type="spellStart"/>
            <w:r w:rsidRPr="005D43E1">
              <w:rPr>
                <w:color w:val="000000"/>
              </w:rPr>
              <w:t>Grewiński</w:t>
            </w:r>
            <w:proofErr w:type="spellEnd"/>
            <w:r w:rsidRPr="005D43E1">
              <w:rPr>
                <w:color w:val="000000"/>
              </w:rPr>
              <w:t xml:space="preserve"> M. (2021), </w:t>
            </w:r>
            <w:r w:rsidRPr="005D43E1">
              <w:rPr>
                <w:i/>
                <w:color w:val="000000"/>
              </w:rPr>
              <w:t xml:space="preserve">Usługi społeczne we </w:t>
            </w:r>
            <w:proofErr w:type="spellStart"/>
            <w:r w:rsidRPr="005D43E1">
              <w:rPr>
                <w:i/>
                <w:color w:val="000000"/>
              </w:rPr>
              <w:t>współczsnej</w:t>
            </w:r>
            <w:proofErr w:type="spellEnd"/>
            <w:r w:rsidRPr="005D43E1">
              <w:rPr>
                <w:i/>
                <w:color w:val="000000"/>
              </w:rPr>
              <w:t xml:space="preserve"> polityce społecznej, Przegląd problemów i wizja przyszłości</w:t>
            </w:r>
            <w:r w:rsidRPr="005D43E1">
              <w:rPr>
                <w:color w:val="000000"/>
              </w:rPr>
              <w:t>, Dom Wydawniczy ELIPSA, Warszawa.</w:t>
            </w:r>
          </w:p>
        </w:tc>
      </w:tr>
    </w:tbl>
    <w:p w14:paraId="7752465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2A60B3A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2B029B" w14:paraId="4971D9D0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5AD8A485" w14:textId="77777777" w:rsid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r w:rsidRPr="007E1069">
              <w:rPr>
                <w:rFonts w:ascii="Times New Roman" w:hAnsi="Times New Roman" w:cs="Times New Roman"/>
                <w:color w:val="000000"/>
              </w:rPr>
              <w:t xml:space="preserve">Kotlarska – Michalska A. (1999), </w:t>
            </w:r>
            <w:r w:rsidRPr="007E1069">
              <w:rPr>
                <w:rFonts w:ascii="Times New Roman" w:hAnsi="Times New Roman" w:cs="Times New Roman"/>
                <w:i/>
                <w:iCs/>
                <w:color w:val="000000"/>
              </w:rPr>
              <w:t>Praca socjalna – Oczekiw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any zakres i bariery realizacji,</w:t>
            </w:r>
            <w:r w:rsidRPr="007E106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Diagnoza i projekty zmiany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W:</w:t>
            </w:r>
            <w:r w:rsidRPr="007E106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Kotlarska–Michalska A.,</w:t>
            </w:r>
            <w:r w:rsidRPr="007E10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106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Diagnozowanie 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Pr="007E1069">
              <w:rPr>
                <w:rFonts w:ascii="Times New Roman" w:hAnsi="Times New Roman" w:cs="Times New Roman"/>
                <w:i/>
                <w:iCs/>
                <w:color w:val="000000"/>
              </w:rPr>
              <w:t>projektowanie w pracy socjalnej</w:t>
            </w:r>
            <w:r>
              <w:rPr>
                <w:rFonts w:ascii="Times New Roman" w:hAnsi="Times New Roman" w:cs="Times New Roman"/>
                <w:color w:val="000000"/>
              </w:rPr>
              <w:t>, Wydawnictwo UAM,</w:t>
            </w:r>
            <w:r w:rsidRPr="007E1069">
              <w:rPr>
                <w:rFonts w:ascii="Times New Roman" w:hAnsi="Times New Roman" w:cs="Times New Roman"/>
                <w:color w:val="000000"/>
              </w:rPr>
              <w:t xml:space="preserve"> Poznań.</w:t>
            </w:r>
          </w:p>
          <w:p w14:paraId="442C6B84" w14:textId="77777777" w:rsid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29B">
              <w:rPr>
                <w:rFonts w:ascii="Times New Roman" w:hAnsi="Times New Roman" w:cs="Times New Roman"/>
              </w:rPr>
              <w:t>Szluz</w:t>
            </w:r>
            <w:proofErr w:type="spellEnd"/>
            <w:r w:rsidRPr="002B029B">
              <w:rPr>
                <w:rFonts w:ascii="Times New Roman" w:hAnsi="Times New Roman" w:cs="Times New Roman"/>
              </w:rPr>
              <w:t xml:space="preserve"> B. (2006), </w:t>
            </w:r>
            <w:r w:rsidRPr="002B029B">
              <w:rPr>
                <w:rFonts w:ascii="Times New Roman" w:hAnsi="Times New Roman" w:cs="Times New Roman"/>
                <w:i/>
              </w:rPr>
              <w:t>Wokół pojęcia pomocy i wsparcia społecznego</w:t>
            </w:r>
            <w:r w:rsidRPr="002B029B">
              <w:rPr>
                <w:rFonts w:ascii="Times New Roman" w:hAnsi="Times New Roman" w:cs="Times New Roman"/>
              </w:rPr>
              <w:t xml:space="preserve">, </w:t>
            </w:r>
            <w:r w:rsidRPr="002B029B">
              <w:rPr>
                <w:rFonts w:ascii="Times New Roman" w:hAnsi="Times New Roman" w:cs="Times New Roman"/>
                <w:color w:val="000000"/>
              </w:rPr>
              <w:t xml:space="preserve">W: Red. Frączek Z., </w:t>
            </w:r>
            <w:proofErr w:type="spellStart"/>
            <w:r w:rsidRPr="002B029B">
              <w:rPr>
                <w:rFonts w:ascii="Times New Roman" w:hAnsi="Times New Roman" w:cs="Times New Roman"/>
                <w:color w:val="000000"/>
              </w:rPr>
              <w:t>Szluz</w:t>
            </w:r>
            <w:proofErr w:type="spellEnd"/>
            <w:r w:rsidRPr="002B029B">
              <w:rPr>
                <w:rFonts w:ascii="Times New Roman" w:hAnsi="Times New Roman" w:cs="Times New Roman"/>
                <w:color w:val="000000"/>
              </w:rPr>
              <w:t xml:space="preserve">  B., </w:t>
            </w:r>
            <w:r w:rsidRPr="002B029B">
              <w:rPr>
                <w:rFonts w:ascii="Times New Roman" w:hAnsi="Times New Roman" w:cs="Times New Roman"/>
                <w:i/>
                <w:color w:val="000000"/>
              </w:rPr>
              <w:t>Koncepcje pomocy człowiekowi w teorii i praktyce</w:t>
            </w:r>
            <w:r w:rsidRPr="002B029B">
              <w:rPr>
                <w:rFonts w:ascii="Times New Roman" w:hAnsi="Times New Roman" w:cs="Times New Roman"/>
                <w:color w:val="000000"/>
              </w:rPr>
              <w:t>, Wydawnictwo Uniwersytetu Rzeszowskiego, Rzeszów.</w:t>
            </w:r>
          </w:p>
          <w:p w14:paraId="772581B0" w14:textId="77777777" w:rsidR="002B029B" w:rsidRPr="002B029B" w:rsidRDefault="002B029B" w:rsidP="002B029B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9B">
              <w:rPr>
                <w:rFonts w:ascii="Times New Roman" w:hAnsi="Times New Roman" w:cs="Times New Roman"/>
                <w:color w:val="000000"/>
                <w:lang w:val="en-US"/>
              </w:rPr>
              <w:t xml:space="preserve">Walker J., Horner  N. (2020), </w:t>
            </w:r>
            <w:r w:rsidRPr="002B029B">
              <w:rPr>
                <w:rFonts w:ascii="Times New Roman" w:hAnsi="Times New Roman" w:cs="Times New Roman"/>
                <w:i/>
                <w:color w:val="000000"/>
                <w:lang w:val="en-US"/>
              </w:rPr>
              <w:t>Social work and human development</w:t>
            </w:r>
            <w:r w:rsidRPr="002B029B">
              <w:rPr>
                <w:rFonts w:ascii="Times New Roman" w:hAnsi="Times New Roman" w:cs="Times New Roman"/>
                <w:color w:val="000000"/>
                <w:lang w:val="en-US"/>
              </w:rPr>
              <w:t>, Learning Matters, London.</w:t>
            </w:r>
          </w:p>
          <w:p w14:paraId="74ED3BDD" w14:textId="77777777" w:rsidR="002B029B" w:rsidRPr="002B029B" w:rsidRDefault="002B029B" w:rsidP="002B029B">
            <w:pPr>
              <w:pStyle w:val="Standard"/>
              <w:ind w:left="3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C1E8219" w14:textId="77777777" w:rsidR="00714DCE" w:rsidRPr="002B029B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pl-PL"/>
              </w:rPr>
            </w:pPr>
          </w:p>
        </w:tc>
      </w:tr>
    </w:tbl>
    <w:p w14:paraId="2FBDED82" w14:textId="77777777" w:rsidR="00714DCE" w:rsidRPr="002B029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US" w:eastAsia="pl-PL"/>
        </w:rPr>
      </w:pPr>
    </w:p>
    <w:p w14:paraId="244D721D" w14:textId="77777777" w:rsidR="00714DCE" w:rsidRPr="002B029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US" w:eastAsia="pl-PL"/>
        </w:rPr>
      </w:pPr>
    </w:p>
    <w:p w14:paraId="4A1F8CDD" w14:textId="1945749E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150083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376BDB5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5206203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FC994E2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33616F8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3BFF73B1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41B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 w14:paraId="05CC5925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00FEDA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E1CCE3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21F4CA7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1BB95BE0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8495F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879238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A5576BF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63F103ED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10655BA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5B1380A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63AAC4F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7EDD375D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03081E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FF4367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6DB1C65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6397B0CA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7A1E17A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853AE0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D474E67" w14:textId="77777777"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3BC20E21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4D661A76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6111FBF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09FCA13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19EE6BFC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EA4DC9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5AF1CBE" w14:textId="77777777" w:rsidR="00714DCE" w:rsidRDefault="00141BB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14DCE" w14:paraId="57FA6AD1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AB1568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05214F3" w14:textId="77777777" w:rsidR="00714DCE" w:rsidRDefault="00141BB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CE0CB23" w14:textId="77777777" w:rsidR="00714DCE" w:rsidRDefault="00714DCE"/>
    <w:p w14:paraId="46BB1495" w14:textId="19402CDA" w:rsidR="00150083" w:rsidRDefault="00150083" w:rsidP="001500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>Bilans godzinowy zgodny z CNPS (Całkowity Nakład Pracy Studenta)</w:t>
      </w:r>
      <w:r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14:paraId="12116070" w14:textId="77777777" w:rsidR="00150083" w:rsidRDefault="00150083" w:rsidP="001500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150083" w14:paraId="516845F8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FAD6707" w14:textId="77777777" w:rsidR="00150083" w:rsidRDefault="00150083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7A56562D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5D34E5FF" w14:textId="3D1C316A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50083" w14:paraId="72BC5370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8512F3C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D8DD91A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5CE9F26" w14:textId="5E16443C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50083" w14:paraId="339791CE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D9D956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9739693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264798B" w14:textId="1744A63D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50083" w14:paraId="58936590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8C14A2D" w14:textId="77777777" w:rsidR="00150083" w:rsidRDefault="00150083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0A477EFC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3DF4CD4" w14:textId="33ADEFDC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83" w14:paraId="43815105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9AC2B97" w14:textId="77777777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D11175F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3BA7759" w14:textId="2660142C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83" w14:paraId="6155E5D7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30E15CA" w14:textId="77777777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E66D294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9A95CB2" w14:textId="25C785C5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50083" w14:paraId="748303A7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375F4664" w14:textId="77777777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5D1C49A3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2141CDDB" w14:textId="77777777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83" w14:paraId="37FC98DB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130073E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A92ACD2" w14:textId="6E6D919F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50083" w14:paraId="37674A3A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080D59C" w14:textId="77777777" w:rsidR="00150083" w:rsidRDefault="00150083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98FA986" w14:textId="77777777" w:rsidR="00150083" w:rsidRDefault="00150083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0977707" w14:textId="77777777" w:rsidR="00150083" w:rsidRDefault="00150083" w:rsidP="00150083"/>
    <w:p w14:paraId="45F79926" w14:textId="77777777" w:rsidR="00150083" w:rsidRDefault="00150083"/>
    <w:sectPr w:rsidR="00150083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7CF0" w14:textId="77777777" w:rsidR="00206254" w:rsidRDefault="00206254">
      <w:pPr>
        <w:spacing w:after="0" w:line="240" w:lineRule="auto"/>
      </w:pPr>
      <w:r>
        <w:separator/>
      </w:r>
    </w:p>
  </w:endnote>
  <w:endnote w:type="continuationSeparator" w:id="0">
    <w:p w14:paraId="3D5C2D4F" w14:textId="77777777" w:rsidR="00206254" w:rsidRDefault="0020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1145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56035A15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D4E7" w14:textId="77777777" w:rsidR="00206254" w:rsidRDefault="00206254">
      <w:pPr>
        <w:spacing w:after="0" w:line="240" w:lineRule="auto"/>
      </w:pPr>
      <w:r>
        <w:separator/>
      </w:r>
    </w:p>
  </w:footnote>
  <w:footnote w:type="continuationSeparator" w:id="0">
    <w:p w14:paraId="5A75D05C" w14:textId="77777777" w:rsidR="00206254" w:rsidRDefault="0020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36D6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779A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D88"/>
    <w:multiLevelType w:val="hybridMultilevel"/>
    <w:tmpl w:val="6180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D83"/>
    <w:multiLevelType w:val="hybridMultilevel"/>
    <w:tmpl w:val="85EE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D1C18"/>
    <w:multiLevelType w:val="hybridMultilevel"/>
    <w:tmpl w:val="E9806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968DA"/>
    <w:multiLevelType w:val="hybridMultilevel"/>
    <w:tmpl w:val="6F72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5182">
    <w:abstractNumId w:val="2"/>
  </w:num>
  <w:num w:numId="2" w16cid:durableId="1953970687">
    <w:abstractNumId w:val="0"/>
  </w:num>
  <w:num w:numId="3" w16cid:durableId="430973969">
    <w:abstractNumId w:val="3"/>
  </w:num>
  <w:num w:numId="4" w16cid:durableId="177759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62591"/>
    <w:rsid w:val="000A517F"/>
    <w:rsid w:val="000B0C68"/>
    <w:rsid w:val="001065A5"/>
    <w:rsid w:val="00120130"/>
    <w:rsid w:val="00141BBA"/>
    <w:rsid w:val="00150083"/>
    <w:rsid w:val="001F4795"/>
    <w:rsid w:val="00206254"/>
    <w:rsid w:val="0022100D"/>
    <w:rsid w:val="00250436"/>
    <w:rsid w:val="002B029B"/>
    <w:rsid w:val="002C5825"/>
    <w:rsid w:val="003066BC"/>
    <w:rsid w:val="003322F1"/>
    <w:rsid w:val="00336DA5"/>
    <w:rsid w:val="00404DDC"/>
    <w:rsid w:val="00420D0D"/>
    <w:rsid w:val="004F3A8E"/>
    <w:rsid w:val="00502743"/>
    <w:rsid w:val="0056691A"/>
    <w:rsid w:val="005D43E1"/>
    <w:rsid w:val="006A2C0B"/>
    <w:rsid w:val="006B71AE"/>
    <w:rsid w:val="006E046B"/>
    <w:rsid w:val="00714DCE"/>
    <w:rsid w:val="00740EA3"/>
    <w:rsid w:val="007A4DFF"/>
    <w:rsid w:val="007B626D"/>
    <w:rsid w:val="009105D2"/>
    <w:rsid w:val="00A051B4"/>
    <w:rsid w:val="00AA34D4"/>
    <w:rsid w:val="00AC3523"/>
    <w:rsid w:val="00B34138"/>
    <w:rsid w:val="00B42E2D"/>
    <w:rsid w:val="00C21791"/>
    <w:rsid w:val="00C21ADA"/>
    <w:rsid w:val="00C57254"/>
    <w:rsid w:val="00C76DE0"/>
    <w:rsid w:val="00C9234E"/>
    <w:rsid w:val="00CD7C9F"/>
    <w:rsid w:val="00D42E05"/>
    <w:rsid w:val="00D54CC1"/>
    <w:rsid w:val="00D710A7"/>
    <w:rsid w:val="00D922B8"/>
    <w:rsid w:val="00DF2C91"/>
    <w:rsid w:val="00E05287"/>
    <w:rsid w:val="00E71351"/>
    <w:rsid w:val="00EA2D30"/>
    <w:rsid w:val="00E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1FD5EA"/>
  <w15:chartTrackingRefBased/>
  <w15:docId w15:val="{B6E42979-AD12-41BE-A1DA-6B040CF3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qFormat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740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42E05"/>
  </w:style>
  <w:style w:type="paragraph" w:customStyle="1" w:styleId="Footnote">
    <w:name w:val="Footnote"/>
    <w:basedOn w:val="Standard"/>
    <w:rsid w:val="005D43E1"/>
    <w:pPr>
      <w:suppressLineNumbers/>
      <w:ind w:left="339" w:hanging="339"/>
      <w:jc w:val="left"/>
      <w:textAlignment w:val="baseline"/>
    </w:pPr>
    <w:rPr>
      <w:rFonts w:ascii="Liberation Serif" w:eastAsia="Arial Unicode MS" w:hAnsi="Liberation Serif" w:cs="Arial Unicode M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1232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>KARTA KURSU (realizowanego w module specjalności ……………………</vt:lpstr>
      <vt:lpstr/>
      <vt:lpstr/>
      <vt:lpstr>KARTA KURSU (realizowanego w specjalności)</vt:lpstr>
      <vt:lpstr/>
      <vt:lpstr/>
      <vt:lpstr>(SUM) Kryminologia i Dezorganizacja Społeczna. </vt:lpstr>
      <vt:lpstr/>
      <vt:lpstr>(nazwa specjalności)</vt:lpstr>
      <vt:lpstr/>
      <vt:lpstr/>
      <vt:lpstr/>
    </vt:vector>
  </TitlesOfParts>
  <Company>HP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2024-01-13T21:46:00Z</dcterms:created>
  <dcterms:modified xsi:type="dcterms:W3CDTF">2024-01-13T21:46:00Z</dcterms:modified>
</cp:coreProperties>
</file>