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2016E" w14:textId="77777777"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14:paraId="2A7DABD5" w14:textId="77777777"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14:paraId="3235E02C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57E5D100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268FBEC0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739585BE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4A38BA7E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303F50" w14:paraId="46C11E0B" w14:textId="7777777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7D573FF9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173E293F" w14:textId="77777777" w:rsidR="00303F50" w:rsidRDefault="00970DD7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POLITYKA SPOŁECZNA</w:t>
            </w:r>
          </w:p>
        </w:tc>
      </w:tr>
      <w:tr w:rsidR="00303F50" w14:paraId="29308A75" w14:textId="7777777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79AA62C3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189BB9B8" w14:textId="77777777" w:rsidR="00303F50" w:rsidRDefault="00970DD7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SOCIAL POLICY</w:t>
            </w:r>
          </w:p>
        </w:tc>
      </w:tr>
    </w:tbl>
    <w:p w14:paraId="463C7056" w14:textId="77777777"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5E3B2305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17AE782C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1B44FD2A" w14:textId="77777777" w:rsidR="00827D3B" w:rsidRDefault="00970DD7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Łukasz Cywiński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40B0EB2E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6B7893BF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1DBB5275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36570B9A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4464D628" w14:textId="77777777" w:rsidR="00827D3B" w:rsidRDefault="00970DD7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Łukasz Cywiński</w:t>
            </w:r>
          </w:p>
        </w:tc>
      </w:tr>
      <w:tr w:rsidR="00827D3B" w14:paraId="4BF0433B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C8F0B7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36C7465E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15E34C3B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3229D367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5B50196E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2AEC797D" w14:textId="77777777" w:rsidR="00827D3B" w:rsidRDefault="004046AE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4CFD72CC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9FE15A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5594DF62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4B4A9A74" w14:textId="77777777"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14:paraId="0814248B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7CA9827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23BD7BB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4CCFBFF4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14:paraId="0314032C" w14:textId="77777777">
        <w:trPr>
          <w:trHeight w:val="1365"/>
        </w:trPr>
        <w:tc>
          <w:tcPr>
            <w:tcW w:w="9640" w:type="dxa"/>
          </w:tcPr>
          <w:p w14:paraId="5903D520" w14:textId="77777777" w:rsidR="00303F50" w:rsidRDefault="004046AE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sz w:val="22"/>
                <w:szCs w:val="22"/>
              </w:rPr>
              <w:t>Celem kursu jest:</w:t>
            </w:r>
            <w:r>
              <w:rPr>
                <w:sz w:val="22"/>
                <w:szCs w:val="22"/>
              </w:rPr>
              <w:br/>
              <w:t xml:space="preserve">zapoznanie </w:t>
            </w:r>
            <w:proofErr w:type="spellStart"/>
            <w:r>
              <w:rPr>
                <w:sz w:val="22"/>
                <w:szCs w:val="22"/>
              </w:rPr>
              <w:t>studentów</w:t>
            </w:r>
            <w:proofErr w:type="spellEnd"/>
            <w:r>
              <w:rPr>
                <w:sz w:val="22"/>
                <w:szCs w:val="22"/>
              </w:rPr>
              <w:t xml:space="preserve"> z podstawowymi zagadnieniami </w:t>
            </w:r>
            <w:proofErr w:type="spellStart"/>
            <w:r>
              <w:rPr>
                <w:sz w:val="22"/>
                <w:szCs w:val="22"/>
              </w:rPr>
              <w:t>związanymi</w:t>
            </w:r>
            <w:proofErr w:type="spellEnd"/>
            <w:r>
              <w:rPr>
                <w:sz w:val="22"/>
                <w:szCs w:val="22"/>
              </w:rPr>
              <w:t xml:space="preserve"> z polityką społeczną, jej przedmiotem, dziedzinami, instrumentami, dylematami i wyzwaniami; zdobycie wiedzy z zakresu </w:t>
            </w:r>
            <w:proofErr w:type="spellStart"/>
            <w:r>
              <w:rPr>
                <w:sz w:val="22"/>
                <w:szCs w:val="22"/>
              </w:rPr>
              <w:t>podmiotów</w:t>
            </w:r>
            <w:proofErr w:type="spellEnd"/>
            <w:r>
              <w:rPr>
                <w:sz w:val="22"/>
                <w:szCs w:val="22"/>
              </w:rPr>
              <w:t xml:space="preserve"> polityki społecznej, </w:t>
            </w:r>
            <w:proofErr w:type="spellStart"/>
            <w:r>
              <w:rPr>
                <w:sz w:val="22"/>
                <w:szCs w:val="22"/>
              </w:rPr>
              <w:t>omówienie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głównych</w:t>
            </w:r>
            <w:proofErr w:type="spellEnd"/>
            <w:r>
              <w:rPr>
                <w:sz w:val="22"/>
                <w:szCs w:val="22"/>
              </w:rPr>
              <w:t xml:space="preserve"> modeli polityki społecznej; poznanie kwestii społecznych, </w:t>
            </w:r>
            <w:proofErr w:type="spellStart"/>
            <w:r>
              <w:rPr>
                <w:sz w:val="22"/>
                <w:szCs w:val="22"/>
              </w:rPr>
              <w:t>problemów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dylematów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związanych</w:t>
            </w:r>
            <w:proofErr w:type="spellEnd"/>
            <w:r>
              <w:rPr>
                <w:sz w:val="22"/>
                <w:szCs w:val="22"/>
              </w:rPr>
              <w:t xml:space="preserve"> z ich funkcjonowaniem; nabycie </w:t>
            </w:r>
            <w:proofErr w:type="spellStart"/>
            <w:r>
              <w:rPr>
                <w:sz w:val="22"/>
                <w:szCs w:val="22"/>
              </w:rPr>
              <w:t>umiejętności</w:t>
            </w:r>
            <w:proofErr w:type="spellEnd"/>
            <w:r>
              <w:rPr>
                <w:sz w:val="22"/>
                <w:szCs w:val="22"/>
              </w:rPr>
              <w:t xml:space="preserve"> analizy i interpretacji </w:t>
            </w:r>
            <w:proofErr w:type="spellStart"/>
            <w:r>
              <w:rPr>
                <w:sz w:val="22"/>
                <w:szCs w:val="22"/>
              </w:rPr>
              <w:t>istniejących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problemów</w:t>
            </w:r>
            <w:proofErr w:type="spellEnd"/>
            <w:r>
              <w:rPr>
                <w:sz w:val="22"/>
                <w:szCs w:val="22"/>
              </w:rPr>
              <w:t xml:space="preserve"> społecznych, a </w:t>
            </w:r>
            <w:proofErr w:type="spellStart"/>
            <w:r>
              <w:rPr>
                <w:sz w:val="22"/>
                <w:szCs w:val="22"/>
              </w:rPr>
              <w:t>także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zdolności</w:t>
            </w:r>
            <w:proofErr w:type="spellEnd"/>
            <w:r>
              <w:rPr>
                <w:sz w:val="22"/>
                <w:szCs w:val="22"/>
              </w:rPr>
              <w:t xml:space="preserve"> do praktycznych </w:t>
            </w:r>
            <w:proofErr w:type="spellStart"/>
            <w:r>
              <w:rPr>
                <w:sz w:val="22"/>
                <w:szCs w:val="22"/>
              </w:rPr>
              <w:t>działan</w:t>
            </w:r>
            <w:proofErr w:type="spellEnd"/>
            <w:r>
              <w:rPr>
                <w:sz w:val="22"/>
                <w:szCs w:val="22"/>
              </w:rPr>
              <w:t xml:space="preserve">́ </w:t>
            </w:r>
            <w:proofErr w:type="spellStart"/>
            <w:r>
              <w:rPr>
                <w:sz w:val="22"/>
                <w:szCs w:val="22"/>
              </w:rPr>
              <w:t>służących</w:t>
            </w:r>
            <w:proofErr w:type="spellEnd"/>
            <w:r>
              <w:rPr>
                <w:sz w:val="22"/>
                <w:szCs w:val="22"/>
              </w:rPr>
              <w:t xml:space="preserve"> ich </w:t>
            </w:r>
            <w:proofErr w:type="spellStart"/>
            <w:r>
              <w:rPr>
                <w:sz w:val="22"/>
                <w:szCs w:val="22"/>
              </w:rPr>
              <w:t>rozwiązywaniu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</w:tbl>
    <w:p w14:paraId="31CA5A98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B02481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195A201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4474EAE9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1F43FBD6" w14:textId="77777777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5464D1B9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3ACE8152" w14:textId="77777777" w:rsidR="00303F50" w:rsidRPr="004046AE" w:rsidRDefault="004046AE" w:rsidP="004046AE">
            <w:pPr>
              <w:pStyle w:val="NormalnyWeb"/>
            </w:pPr>
            <w:r w:rsidRPr="004046AE">
              <w:rPr>
                <w:color w:val="000000"/>
                <w:sz w:val="22"/>
                <w:szCs w:val="22"/>
              </w:rPr>
              <w:t xml:space="preserve">Student </w:t>
            </w:r>
            <w:r>
              <w:rPr>
                <w:color w:val="333333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osiada </w:t>
            </w:r>
            <w:proofErr w:type="spellStart"/>
            <w:r>
              <w:rPr>
                <w:sz w:val="22"/>
                <w:szCs w:val="22"/>
              </w:rPr>
              <w:t>ogólna</w:t>
            </w:r>
            <w:proofErr w:type="spellEnd"/>
            <w:r>
              <w:rPr>
                <w:sz w:val="22"/>
                <w:szCs w:val="22"/>
              </w:rPr>
              <w:t xml:space="preserve">̨ wiedzę o </w:t>
            </w:r>
            <w:proofErr w:type="spellStart"/>
            <w:r>
              <w:rPr>
                <w:sz w:val="22"/>
                <w:szCs w:val="22"/>
              </w:rPr>
              <w:t>państwie</w:t>
            </w:r>
            <w:proofErr w:type="spellEnd"/>
            <w:r>
              <w:rPr>
                <w:sz w:val="22"/>
                <w:szCs w:val="22"/>
              </w:rPr>
              <w:t xml:space="preserve">, polityce, jej </w:t>
            </w:r>
            <w:proofErr w:type="spellStart"/>
            <w:r>
              <w:rPr>
                <w:sz w:val="22"/>
                <w:szCs w:val="22"/>
              </w:rPr>
              <w:t>poszczególnych</w:t>
            </w:r>
            <w:proofErr w:type="spellEnd"/>
            <w:r>
              <w:rPr>
                <w:sz w:val="22"/>
                <w:szCs w:val="22"/>
              </w:rPr>
              <w:t xml:space="preserve"> dziedzinach i instytucjach </w:t>
            </w:r>
            <w:proofErr w:type="spellStart"/>
            <w:r>
              <w:rPr>
                <w:sz w:val="22"/>
                <w:szCs w:val="22"/>
              </w:rPr>
              <w:t>życia</w:t>
            </w:r>
            <w:proofErr w:type="spellEnd"/>
            <w:r>
              <w:rPr>
                <w:sz w:val="22"/>
                <w:szCs w:val="22"/>
              </w:rPr>
              <w:t xml:space="preserve"> społecznego, kwestiach społecznych, prawach człowieka. </w:t>
            </w:r>
          </w:p>
        </w:tc>
      </w:tr>
      <w:tr w:rsidR="00303F50" w14:paraId="509DF9C4" w14:textId="7777777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0E20FA71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22346F49" w14:textId="77777777" w:rsidR="00303F50" w:rsidRDefault="004046AE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sz w:val="22"/>
                <w:szCs w:val="22"/>
              </w:rPr>
              <w:t xml:space="preserve">Posługuje </w:t>
            </w:r>
            <w:proofErr w:type="spellStart"/>
            <w:r>
              <w:rPr>
                <w:sz w:val="22"/>
                <w:szCs w:val="22"/>
              </w:rPr>
              <w:t>sie</w:t>
            </w:r>
            <w:proofErr w:type="spellEnd"/>
            <w:r>
              <w:rPr>
                <w:sz w:val="22"/>
                <w:szCs w:val="22"/>
              </w:rPr>
              <w:t xml:space="preserve">̨ terminologią powszechnie stosowaną w naukach społecznych oraz w polityce i w jej podstawowych obszarach. Formułuje pytania </w:t>
            </w:r>
            <w:proofErr w:type="spellStart"/>
            <w:r>
              <w:rPr>
                <w:sz w:val="22"/>
                <w:szCs w:val="22"/>
              </w:rPr>
              <w:t>dotyczące</w:t>
            </w:r>
            <w:proofErr w:type="spellEnd"/>
            <w:r>
              <w:rPr>
                <w:sz w:val="22"/>
                <w:szCs w:val="22"/>
              </w:rPr>
              <w:t xml:space="preserve"> roli </w:t>
            </w:r>
            <w:proofErr w:type="spellStart"/>
            <w:r>
              <w:rPr>
                <w:sz w:val="22"/>
                <w:szCs w:val="22"/>
              </w:rPr>
              <w:t>państwa</w:t>
            </w:r>
            <w:proofErr w:type="spellEnd"/>
            <w:r>
              <w:rPr>
                <w:sz w:val="22"/>
                <w:szCs w:val="22"/>
              </w:rPr>
              <w:t xml:space="preserve"> i jego instytucji w </w:t>
            </w:r>
            <w:proofErr w:type="spellStart"/>
            <w:r>
              <w:rPr>
                <w:sz w:val="22"/>
                <w:szCs w:val="22"/>
              </w:rPr>
              <w:t>rozwiązywaniu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problemów</w:t>
            </w:r>
            <w:proofErr w:type="spellEnd"/>
            <w:r>
              <w:rPr>
                <w:sz w:val="22"/>
                <w:szCs w:val="22"/>
              </w:rPr>
              <w:t xml:space="preserve"> społecznych Dokonuje obserwacji wybranych </w:t>
            </w:r>
            <w:proofErr w:type="spellStart"/>
            <w:r>
              <w:rPr>
                <w:sz w:val="22"/>
                <w:szCs w:val="22"/>
              </w:rPr>
              <w:t>procesów</w:t>
            </w:r>
            <w:proofErr w:type="spellEnd"/>
            <w:r>
              <w:rPr>
                <w:sz w:val="22"/>
                <w:szCs w:val="22"/>
              </w:rPr>
              <w:t xml:space="preserve"> i zjawisk społecznych.</w:t>
            </w:r>
          </w:p>
        </w:tc>
      </w:tr>
      <w:tr w:rsidR="004046AE" w14:paraId="546EDE15" w14:textId="77777777">
        <w:tc>
          <w:tcPr>
            <w:tcW w:w="1941" w:type="dxa"/>
            <w:shd w:val="clear" w:color="auto" w:fill="DBE5F1"/>
            <w:vAlign w:val="center"/>
          </w:tcPr>
          <w:p w14:paraId="5783C186" w14:textId="77777777" w:rsidR="004046AE" w:rsidRDefault="004046AE" w:rsidP="004046AE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74A40C0A" w14:textId="77777777" w:rsidR="004046AE" w:rsidRPr="004046AE" w:rsidRDefault="004046AE" w:rsidP="004046AE">
            <w:pPr>
              <w:pStyle w:val="NormalnyWeb"/>
            </w:pPr>
            <w:r>
              <w:rPr>
                <w:sz w:val="22"/>
                <w:szCs w:val="22"/>
              </w:rPr>
              <w:t xml:space="preserve">Nauka o </w:t>
            </w:r>
            <w:proofErr w:type="spellStart"/>
            <w:r>
              <w:rPr>
                <w:sz w:val="22"/>
                <w:szCs w:val="22"/>
              </w:rPr>
              <w:t>państwie</w:t>
            </w:r>
            <w:proofErr w:type="spellEnd"/>
            <w:r>
              <w:rPr>
                <w:sz w:val="22"/>
                <w:szCs w:val="22"/>
              </w:rPr>
              <w:t xml:space="preserve"> i prawie, podstawy socjologii, prawa człowieka </w:t>
            </w:r>
          </w:p>
        </w:tc>
      </w:tr>
    </w:tbl>
    <w:p w14:paraId="3C4AAE9C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18196E7E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22B086C1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692E6FAE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357F50AF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704727AE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74CA43CE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0E9830F2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7F9A782C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64011C07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199D360D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3F2F4DB7" w14:textId="77777777"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14C539C7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4A9B9D35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6D464807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3C463259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6C065945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3C5D8CB8" w14:textId="77777777">
        <w:trPr>
          <w:cantSplit/>
          <w:trHeight w:val="1838"/>
        </w:trPr>
        <w:tc>
          <w:tcPr>
            <w:tcW w:w="1979" w:type="dxa"/>
            <w:vMerge/>
          </w:tcPr>
          <w:p w14:paraId="4EEADEE2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23755BC5" w14:textId="77777777" w:rsidR="004046AE" w:rsidRPr="004046AE" w:rsidRDefault="004046AE" w:rsidP="004046AE">
            <w:pPr>
              <w:pStyle w:val="NormalnyWeb"/>
              <w:shd w:val="clear" w:color="auto" w:fill="FFFFFF"/>
              <w:rPr>
                <w:color w:val="000000"/>
              </w:rPr>
            </w:pPr>
            <w:r w:rsidRPr="004046AE">
              <w:rPr>
                <w:color w:val="000000"/>
                <w:sz w:val="22"/>
                <w:szCs w:val="22"/>
              </w:rPr>
              <w:t xml:space="preserve">Student: </w:t>
            </w:r>
          </w:p>
          <w:p w14:paraId="684E5BF9" w14:textId="77777777" w:rsidR="004046AE" w:rsidRDefault="004046AE" w:rsidP="004046AE">
            <w:pPr>
              <w:pStyle w:val="NormalnyWeb"/>
              <w:shd w:val="clear" w:color="auto" w:fill="FFFFFF"/>
            </w:pPr>
            <w:r>
              <w:rPr>
                <w:sz w:val="22"/>
                <w:szCs w:val="22"/>
              </w:rPr>
              <w:t xml:space="preserve">W 01. Ma podstawową wiedzę o tym, czym jest polityka społeczna, w jakiej dziedzinie i dyscyplinie nauk lokuje </w:t>
            </w:r>
            <w:proofErr w:type="spellStart"/>
            <w:r>
              <w:rPr>
                <w:sz w:val="22"/>
                <w:szCs w:val="22"/>
              </w:rPr>
              <w:t>sie</w:t>
            </w:r>
            <w:proofErr w:type="spellEnd"/>
            <w:r>
              <w:rPr>
                <w:sz w:val="22"/>
                <w:szCs w:val="22"/>
              </w:rPr>
              <w:t xml:space="preserve">̨ jako subdyscyplina, zna podstawowe </w:t>
            </w:r>
            <w:proofErr w:type="spellStart"/>
            <w:r>
              <w:rPr>
                <w:sz w:val="22"/>
                <w:szCs w:val="22"/>
              </w:rPr>
              <w:t>pojęcia</w:t>
            </w:r>
            <w:proofErr w:type="spellEnd"/>
            <w:r>
              <w:rPr>
                <w:sz w:val="22"/>
                <w:szCs w:val="22"/>
              </w:rPr>
              <w:t xml:space="preserve"> nauk społecznych. </w:t>
            </w:r>
          </w:p>
          <w:p w14:paraId="212B3D45" w14:textId="77777777" w:rsidR="004046AE" w:rsidRDefault="004046AE" w:rsidP="004046AE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02. Rozumie relacje </w:t>
            </w:r>
            <w:proofErr w:type="spellStart"/>
            <w:r>
              <w:rPr>
                <w:sz w:val="22"/>
                <w:szCs w:val="22"/>
              </w:rPr>
              <w:t>między</w:t>
            </w:r>
            <w:proofErr w:type="spellEnd"/>
            <w:r>
              <w:rPr>
                <w:sz w:val="22"/>
                <w:szCs w:val="22"/>
              </w:rPr>
              <w:t xml:space="preserve"> działaniem jednostki a strukturą społeczną oraz wie jakie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̨ uwarunkowania </w:t>
            </w:r>
            <w:proofErr w:type="spellStart"/>
            <w:r>
              <w:rPr>
                <w:sz w:val="22"/>
                <w:szCs w:val="22"/>
              </w:rPr>
              <w:t>aktywności</w:t>
            </w:r>
            <w:proofErr w:type="spellEnd"/>
            <w:r>
              <w:rPr>
                <w:sz w:val="22"/>
                <w:szCs w:val="22"/>
              </w:rPr>
              <w:t xml:space="preserve"> obywatelskiej.</w:t>
            </w:r>
            <w:r>
              <w:rPr>
                <w:sz w:val="22"/>
                <w:szCs w:val="22"/>
              </w:rPr>
              <w:br/>
              <w:t xml:space="preserve">W 03. Zna i rozumie problemy </w:t>
            </w:r>
            <w:proofErr w:type="spellStart"/>
            <w:r>
              <w:rPr>
                <w:sz w:val="22"/>
                <w:szCs w:val="22"/>
              </w:rPr>
              <w:t>społeczeństwa</w:t>
            </w:r>
            <w:proofErr w:type="spellEnd"/>
            <w:r>
              <w:rPr>
                <w:sz w:val="22"/>
                <w:szCs w:val="22"/>
              </w:rPr>
              <w:t xml:space="preserve"> polskiego oraz problemy </w:t>
            </w:r>
            <w:proofErr w:type="spellStart"/>
            <w:r>
              <w:rPr>
                <w:sz w:val="22"/>
                <w:szCs w:val="22"/>
              </w:rPr>
              <w:t>współczesnych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społeczeństw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stanowiące</w:t>
            </w:r>
            <w:proofErr w:type="spellEnd"/>
            <w:r>
              <w:rPr>
                <w:sz w:val="22"/>
                <w:szCs w:val="22"/>
              </w:rPr>
              <w:t xml:space="preserve"> lub </w:t>
            </w:r>
            <w:proofErr w:type="spellStart"/>
            <w:r>
              <w:rPr>
                <w:sz w:val="22"/>
                <w:szCs w:val="22"/>
              </w:rPr>
              <w:t>mogące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stanowic</w:t>
            </w:r>
            <w:proofErr w:type="spellEnd"/>
            <w:r>
              <w:rPr>
                <w:sz w:val="22"/>
                <w:szCs w:val="22"/>
              </w:rPr>
              <w:t xml:space="preserve">́ przedmiot polityki społecznej, a </w:t>
            </w:r>
            <w:proofErr w:type="spellStart"/>
            <w:r>
              <w:rPr>
                <w:sz w:val="22"/>
                <w:szCs w:val="22"/>
              </w:rPr>
              <w:t>także</w:t>
            </w:r>
            <w:proofErr w:type="spellEnd"/>
            <w:r>
              <w:rPr>
                <w:sz w:val="22"/>
                <w:szCs w:val="22"/>
              </w:rPr>
              <w:t xml:space="preserve"> wie, w jaki </w:t>
            </w:r>
            <w:proofErr w:type="spellStart"/>
            <w:r>
              <w:rPr>
                <w:sz w:val="22"/>
                <w:szCs w:val="22"/>
              </w:rPr>
              <w:t>sposób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stosowac</w:t>
            </w:r>
            <w:proofErr w:type="spellEnd"/>
            <w:r>
              <w:rPr>
                <w:sz w:val="22"/>
                <w:szCs w:val="22"/>
              </w:rPr>
              <w:t xml:space="preserve">́ odpowiednie instrumenty polityki społecznej </w:t>
            </w:r>
            <w:proofErr w:type="spellStart"/>
            <w:r>
              <w:rPr>
                <w:sz w:val="22"/>
                <w:szCs w:val="22"/>
              </w:rPr>
              <w:t>względem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właściwych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zbiorowości</w:t>
            </w:r>
            <w:proofErr w:type="spellEnd"/>
            <w:r>
              <w:rPr>
                <w:sz w:val="22"/>
                <w:szCs w:val="22"/>
              </w:rPr>
              <w:t xml:space="preserve"> i grup społecznych. </w:t>
            </w:r>
          </w:p>
          <w:p w14:paraId="12DA436E" w14:textId="77777777" w:rsidR="004046AE" w:rsidRPr="00FA2D2C" w:rsidRDefault="004046AE" w:rsidP="004046AE">
            <w:pPr>
              <w:pStyle w:val="NormalnyWeb"/>
              <w:shd w:val="clear" w:color="auto" w:fill="FFFFFF"/>
            </w:pPr>
            <w:r w:rsidRPr="004046AE">
              <w:rPr>
                <w:color w:val="000000"/>
                <w:sz w:val="22"/>
                <w:szCs w:val="22"/>
              </w:rPr>
              <w:t xml:space="preserve">Rozumie przyczyny i konsekwencje </w:t>
            </w:r>
            <w:proofErr w:type="spellStart"/>
            <w:r w:rsidRPr="004046AE">
              <w:rPr>
                <w:color w:val="000000"/>
                <w:sz w:val="22"/>
                <w:szCs w:val="22"/>
              </w:rPr>
              <w:t>zachodzących</w:t>
            </w:r>
            <w:proofErr w:type="spellEnd"/>
            <w:r w:rsidRPr="004046A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46AE">
              <w:rPr>
                <w:color w:val="000000"/>
                <w:sz w:val="22"/>
                <w:szCs w:val="22"/>
              </w:rPr>
              <w:t>współcześnie</w:t>
            </w:r>
            <w:proofErr w:type="spellEnd"/>
            <w:r w:rsidRPr="004046A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46AE">
              <w:rPr>
                <w:color w:val="000000"/>
                <w:sz w:val="22"/>
                <w:szCs w:val="22"/>
              </w:rPr>
              <w:t>procesów</w:t>
            </w:r>
            <w:proofErr w:type="spellEnd"/>
            <w:r w:rsidRPr="004046AE">
              <w:rPr>
                <w:color w:val="000000"/>
                <w:sz w:val="22"/>
                <w:szCs w:val="22"/>
              </w:rPr>
              <w:t xml:space="preserve"> gospodarczych, kulturowych i cywilizacyjnych.</w:t>
            </w:r>
            <w:r w:rsidRPr="004046AE">
              <w:rPr>
                <w:color w:val="000000"/>
                <w:sz w:val="22"/>
                <w:szCs w:val="22"/>
              </w:rPr>
              <w:br/>
              <w:t xml:space="preserve">Zna metody przeciwdziałania niekorzystnym procesom i zjawiskom na poziomie </w:t>
            </w:r>
            <w:proofErr w:type="spellStart"/>
            <w:r w:rsidRPr="004046AE">
              <w:rPr>
                <w:color w:val="000000"/>
                <w:sz w:val="22"/>
                <w:szCs w:val="22"/>
              </w:rPr>
              <w:t>ogólnokrajowym</w:t>
            </w:r>
            <w:proofErr w:type="spellEnd"/>
            <w:r w:rsidRPr="004046AE">
              <w:rPr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4046AE">
              <w:rPr>
                <w:color w:val="000000"/>
                <w:sz w:val="22"/>
                <w:szCs w:val="22"/>
              </w:rPr>
              <w:t>międzynarodowym</w:t>
            </w:r>
            <w:proofErr w:type="spellEnd"/>
            <w:r w:rsidRPr="004046AE">
              <w:rPr>
                <w:color w:val="000000"/>
                <w:sz w:val="22"/>
                <w:szCs w:val="22"/>
              </w:rPr>
              <w:t xml:space="preserve">. </w:t>
            </w:r>
          </w:p>
          <w:p w14:paraId="5A5991C0" w14:textId="77777777" w:rsidR="004046AE" w:rsidRDefault="004046AE" w:rsidP="004046AE">
            <w:pPr>
              <w:pStyle w:val="NormalnyWeb"/>
              <w:shd w:val="clear" w:color="auto" w:fill="FFFFFF"/>
            </w:pPr>
            <w:r>
              <w:rPr>
                <w:sz w:val="22"/>
                <w:szCs w:val="22"/>
              </w:rPr>
              <w:t xml:space="preserve">W 04. Posiada podstawową wiedzę o podmiotach </w:t>
            </w:r>
            <w:proofErr w:type="spellStart"/>
            <w:r>
              <w:rPr>
                <w:sz w:val="22"/>
                <w:szCs w:val="22"/>
              </w:rPr>
              <w:t>wdrażających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realizujących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polityke</w:t>
            </w:r>
            <w:proofErr w:type="spellEnd"/>
            <w:r>
              <w:rPr>
                <w:sz w:val="22"/>
                <w:szCs w:val="22"/>
              </w:rPr>
              <w:t xml:space="preserve">̨ społeczną w Polsce i w Europie, w tym podstawową wiedzę o społecznych, politycznych, prawnych determinantach funkcjonowania wybranych </w:t>
            </w:r>
            <w:proofErr w:type="spellStart"/>
            <w:r>
              <w:rPr>
                <w:sz w:val="22"/>
                <w:szCs w:val="22"/>
              </w:rPr>
              <w:t>podmiotów</w:t>
            </w:r>
            <w:proofErr w:type="spellEnd"/>
            <w:r>
              <w:rPr>
                <w:sz w:val="22"/>
                <w:szCs w:val="22"/>
              </w:rPr>
              <w:t xml:space="preserve"> w zakresie polityki społecznej. </w:t>
            </w:r>
          </w:p>
          <w:p w14:paraId="393954D5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14:paraId="6778404D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47AA69" w14:textId="77777777" w:rsidR="00B513AC" w:rsidRDefault="00B513AC" w:rsidP="00B513AC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14:paraId="576128DA" w14:textId="77777777" w:rsidR="00B513AC" w:rsidRDefault="00B513AC" w:rsidP="00B513AC">
            <w:pPr>
              <w:pStyle w:val="NormalnyWeb"/>
              <w:shd w:val="clear" w:color="auto" w:fill="FFFFFF"/>
            </w:pPr>
            <w:r>
              <w:rPr>
                <w:sz w:val="22"/>
                <w:szCs w:val="22"/>
              </w:rPr>
              <w:t xml:space="preserve">K_W1 </w:t>
            </w:r>
          </w:p>
          <w:p w14:paraId="45692191" w14:textId="77777777" w:rsidR="00B513AC" w:rsidRDefault="00B513AC" w:rsidP="00B513AC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14:paraId="6D398081" w14:textId="77777777" w:rsidR="00B513AC" w:rsidRDefault="00B513AC" w:rsidP="00B513AC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14:paraId="5203C3FB" w14:textId="77777777" w:rsidR="00B513AC" w:rsidRDefault="00B513AC" w:rsidP="00B513AC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K_W2 </w:t>
            </w:r>
          </w:p>
          <w:p w14:paraId="75825C68" w14:textId="77777777" w:rsidR="00B513AC" w:rsidRDefault="00B513AC" w:rsidP="00B513AC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14:paraId="251FF506" w14:textId="77777777" w:rsidR="00B513AC" w:rsidRDefault="00B513AC" w:rsidP="00B513AC">
            <w:pPr>
              <w:pStyle w:val="NormalnyWeb"/>
              <w:shd w:val="clear" w:color="auto" w:fill="FFFFFF"/>
            </w:pPr>
            <w:r>
              <w:rPr>
                <w:sz w:val="22"/>
                <w:szCs w:val="22"/>
              </w:rPr>
              <w:t xml:space="preserve">K_W4; </w:t>
            </w:r>
          </w:p>
          <w:p w14:paraId="5607A8BE" w14:textId="77777777" w:rsidR="00B513AC" w:rsidRDefault="00B513AC" w:rsidP="00B513AC">
            <w:pPr>
              <w:pStyle w:val="NormalnyWeb"/>
              <w:shd w:val="clear" w:color="auto" w:fill="FFFFFF"/>
              <w:rPr>
                <w:color w:val="FF0000"/>
                <w:sz w:val="22"/>
                <w:szCs w:val="22"/>
              </w:rPr>
            </w:pPr>
          </w:p>
          <w:p w14:paraId="7EE15863" w14:textId="77777777" w:rsidR="00B513AC" w:rsidRDefault="00B513AC" w:rsidP="00B513AC">
            <w:pPr>
              <w:pStyle w:val="NormalnyWeb"/>
              <w:shd w:val="clear" w:color="auto" w:fill="FFFFFF"/>
              <w:rPr>
                <w:color w:val="FF0000"/>
                <w:sz w:val="22"/>
                <w:szCs w:val="22"/>
              </w:rPr>
            </w:pPr>
          </w:p>
          <w:p w14:paraId="2608C63A" w14:textId="77777777" w:rsidR="00B513AC" w:rsidRPr="00B513AC" w:rsidRDefault="00B513AC" w:rsidP="00B513AC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B513AC">
              <w:rPr>
                <w:color w:val="000000"/>
                <w:sz w:val="22"/>
                <w:szCs w:val="22"/>
              </w:rPr>
              <w:t xml:space="preserve">K_W3  </w:t>
            </w:r>
          </w:p>
          <w:p w14:paraId="39A96714" w14:textId="77777777" w:rsidR="00B513AC" w:rsidRPr="00B513AC" w:rsidRDefault="00B513AC" w:rsidP="00B513AC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2E43319" w14:textId="77777777" w:rsidR="00B513AC" w:rsidRPr="00B513AC" w:rsidRDefault="00B513AC" w:rsidP="00B513AC">
            <w:pPr>
              <w:pStyle w:val="NormalnyWeb"/>
              <w:shd w:val="clear" w:color="auto" w:fill="FFFFFF"/>
              <w:rPr>
                <w:color w:val="000000"/>
              </w:rPr>
            </w:pPr>
            <w:r w:rsidRPr="00B513AC">
              <w:rPr>
                <w:color w:val="000000"/>
                <w:sz w:val="22"/>
                <w:szCs w:val="22"/>
              </w:rPr>
              <w:t xml:space="preserve">K_W5 </w:t>
            </w:r>
          </w:p>
          <w:p w14:paraId="77890ED6" w14:textId="77777777" w:rsidR="00B513AC" w:rsidRDefault="00B513AC" w:rsidP="00B513AC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14:paraId="600B0FE4" w14:textId="77777777" w:rsidR="00B513AC" w:rsidRDefault="00B513AC" w:rsidP="00B513AC">
            <w:pPr>
              <w:pStyle w:val="NormalnyWeb"/>
              <w:shd w:val="clear" w:color="auto" w:fill="FFFFFF"/>
            </w:pPr>
            <w:r>
              <w:rPr>
                <w:sz w:val="22"/>
                <w:szCs w:val="22"/>
              </w:rPr>
              <w:t xml:space="preserve">K_W6 </w:t>
            </w:r>
          </w:p>
          <w:p w14:paraId="236D8A40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EC5605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4ACDC39" w14:textId="77777777" w:rsidR="00B513AC" w:rsidRDefault="00B513AC">
      <w:pPr>
        <w:rPr>
          <w:rFonts w:ascii="Arial" w:hAnsi="Arial" w:cs="Arial"/>
          <w:sz w:val="22"/>
          <w:szCs w:val="16"/>
        </w:rPr>
      </w:pPr>
    </w:p>
    <w:p w14:paraId="568971D0" w14:textId="77777777" w:rsidR="00B513AC" w:rsidRDefault="00B513AC">
      <w:pPr>
        <w:rPr>
          <w:rFonts w:ascii="Arial" w:hAnsi="Arial" w:cs="Arial"/>
          <w:sz w:val="22"/>
          <w:szCs w:val="16"/>
        </w:rPr>
      </w:pPr>
    </w:p>
    <w:p w14:paraId="71E0231C" w14:textId="77777777" w:rsidR="00B513AC" w:rsidRDefault="00B513AC">
      <w:pPr>
        <w:rPr>
          <w:rFonts w:ascii="Arial" w:hAnsi="Arial" w:cs="Arial"/>
          <w:sz w:val="22"/>
          <w:szCs w:val="16"/>
        </w:rPr>
      </w:pPr>
    </w:p>
    <w:p w14:paraId="3EAFCE40" w14:textId="77777777" w:rsidR="00B513AC" w:rsidRDefault="00B513AC">
      <w:pPr>
        <w:rPr>
          <w:rFonts w:ascii="Arial" w:hAnsi="Arial" w:cs="Arial"/>
          <w:sz w:val="22"/>
          <w:szCs w:val="16"/>
        </w:rPr>
      </w:pPr>
    </w:p>
    <w:p w14:paraId="7988486F" w14:textId="77777777" w:rsidR="00B513AC" w:rsidRDefault="00B513AC">
      <w:pPr>
        <w:rPr>
          <w:rFonts w:ascii="Arial" w:hAnsi="Arial" w:cs="Arial"/>
          <w:sz w:val="22"/>
          <w:szCs w:val="16"/>
        </w:rPr>
      </w:pPr>
    </w:p>
    <w:p w14:paraId="7C4FCCB2" w14:textId="77777777" w:rsidR="00B513AC" w:rsidRDefault="00B513AC">
      <w:pPr>
        <w:rPr>
          <w:rFonts w:ascii="Arial" w:hAnsi="Arial" w:cs="Arial"/>
          <w:sz w:val="22"/>
          <w:szCs w:val="16"/>
        </w:rPr>
      </w:pPr>
    </w:p>
    <w:p w14:paraId="1C6CCAF8" w14:textId="77777777" w:rsidR="00B513AC" w:rsidRDefault="00B513AC">
      <w:pPr>
        <w:rPr>
          <w:rFonts w:ascii="Arial" w:hAnsi="Arial" w:cs="Arial"/>
          <w:sz w:val="22"/>
          <w:szCs w:val="16"/>
        </w:rPr>
      </w:pPr>
    </w:p>
    <w:p w14:paraId="14B33AC7" w14:textId="77777777" w:rsidR="00B513AC" w:rsidRDefault="00B513AC">
      <w:pPr>
        <w:rPr>
          <w:rFonts w:ascii="Arial" w:hAnsi="Arial" w:cs="Arial"/>
          <w:sz w:val="22"/>
          <w:szCs w:val="16"/>
        </w:rPr>
      </w:pPr>
    </w:p>
    <w:p w14:paraId="3AE29DFD" w14:textId="77777777" w:rsidR="00B513AC" w:rsidRDefault="00B513AC">
      <w:pPr>
        <w:rPr>
          <w:rFonts w:ascii="Arial" w:hAnsi="Arial" w:cs="Arial"/>
          <w:sz w:val="22"/>
          <w:szCs w:val="16"/>
        </w:rPr>
      </w:pPr>
    </w:p>
    <w:p w14:paraId="22D3C782" w14:textId="77777777" w:rsidR="00B513AC" w:rsidRDefault="00B513AC">
      <w:pPr>
        <w:rPr>
          <w:rFonts w:ascii="Arial" w:hAnsi="Arial" w:cs="Arial"/>
          <w:sz w:val="22"/>
          <w:szCs w:val="16"/>
        </w:rPr>
      </w:pPr>
    </w:p>
    <w:p w14:paraId="31997C7A" w14:textId="77777777" w:rsidR="00B513AC" w:rsidRDefault="00B513AC">
      <w:pPr>
        <w:rPr>
          <w:rFonts w:ascii="Arial" w:hAnsi="Arial" w:cs="Arial"/>
          <w:sz w:val="22"/>
          <w:szCs w:val="16"/>
        </w:rPr>
      </w:pPr>
    </w:p>
    <w:p w14:paraId="68491B46" w14:textId="77777777" w:rsidR="00B513AC" w:rsidRDefault="00B513AC">
      <w:pPr>
        <w:rPr>
          <w:rFonts w:ascii="Arial" w:hAnsi="Arial" w:cs="Arial"/>
          <w:sz w:val="22"/>
          <w:szCs w:val="16"/>
        </w:rPr>
      </w:pPr>
    </w:p>
    <w:p w14:paraId="57A84D28" w14:textId="77777777" w:rsidR="00B513AC" w:rsidRDefault="00B513AC">
      <w:pPr>
        <w:rPr>
          <w:rFonts w:ascii="Arial" w:hAnsi="Arial" w:cs="Arial"/>
          <w:sz w:val="22"/>
          <w:szCs w:val="16"/>
        </w:rPr>
      </w:pPr>
    </w:p>
    <w:p w14:paraId="6EA4D39E" w14:textId="77777777" w:rsidR="00B513AC" w:rsidRDefault="00B513AC">
      <w:pPr>
        <w:rPr>
          <w:rFonts w:ascii="Arial" w:hAnsi="Arial" w:cs="Arial"/>
          <w:sz w:val="22"/>
          <w:szCs w:val="16"/>
        </w:rPr>
      </w:pPr>
    </w:p>
    <w:p w14:paraId="4457374E" w14:textId="77777777" w:rsidR="00B513AC" w:rsidRDefault="00B513AC">
      <w:pPr>
        <w:rPr>
          <w:rFonts w:ascii="Arial" w:hAnsi="Arial" w:cs="Arial"/>
          <w:sz w:val="22"/>
          <w:szCs w:val="16"/>
        </w:rPr>
      </w:pPr>
    </w:p>
    <w:p w14:paraId="60F17C2F" w14:textId="77777777" w:rsidR="00B513AC" w:rsidRDefault="00B513AC">
      <w:pPr>
        <w:rPr>
          <w:rFonts w:ascii="Arial" w:hAnsi="Arial" w:cs="Arial"/>
          <w:sz w:val="22"/>
          <w:szCs w:val="16"/>
        </w:rPr>
      </w:pPr>
    </w:p>
    <w:p w14:paraId="2B35F08A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7C67EEE3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4F59B353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3F416526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4AD22F28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B513AC" w14:paraId="6CFD0F23" w14:textId="77777777">
        <w:trPr>
          <w:cantSplit/>
          <w:trHeight w:val="2116"/>
        </w:trPr>
        <w:tc>
          <w:tcPr>
            <w:tcW w:w="1985" w:type="dxa"/>
            <w:vMerge/>
          </w:tcPr>
          <w:p w14:paraId="3A44871B" w14:textId="77777777" w:rsidR="00B513AC" w:rsidRDefault="00B513AC" w:rsidP="00B513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1FFEE66" w14:textId="77777777" w:rsidR="00B513AC" w:rsidRPr="00D254B9" w:rsidRDefault="00B513AC" w:rsidP="00B513A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411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sz w:val="22"/>
                <w:szCs w:val="22"/>
              </w:rPr>
              <w:t xml:space="preserve">U 01. Posługuje </w:t>
            </w:r>
            <w:proofErr w:type="spellStart"/>
            <w:r>
              <w:rPr>
                <w:sz w:val="22"/>
                <w:szCs w:val="22"/>
              </w:rPr>
              <w:t>sie</w:t>
            </w:r>
            <w:proofErr w:type="spellEnd"/>
            <w:r>
              <w:rPr>
                <w:sz w:val="22"/>
                <w:szCs w:val="22"/>
              </w:rPr>
              <w:t xml:space="preserve">̨ terminologią stosowaną w naukach społecznych oraz </w:t>
            </w:r>
            <w:proofErr w:type="spellStart"/>
            <w:r>
              <w:rPr>
                <w:sz w:val="22"/>
                <w:szCs w:val="22"/>
              </w:rPr>
              <w:t>wpolityce</w:t>
            </w:r>
            <w:proofErr w:type="spellEnd"/>
            <w:r>
              <w:rPr>
                <w:sz w:val="22"/>
                <w:szCs w:val="22"/>
              </w:rPr>
              <w:t xml:space="preserve"> społecznej i w jej podstawowych obszarach. Potrafi </w:t>
            </w:r>
            <w:proofErr w:type="spellStart"/>
            <w:r>
              <w:rPr>
                <w:sz w:val="22"/>
                <w:szCs w:val="22"/>
              </w:rPr>
              <w:t>zastosowac</w:t>
            </w:r>
            <w:proofErr w:type="spellEnd"/>
            <w:r>
              <w:rPr>
                <w:sz w:val="22"/>
                <w:szCs w:val="22"/>
              </w:rPr>
              <w:t xml:space="preserve">́ teorie nauk społecznych, w tym teorie z zakresu polityki społecznej do opisu zjawisk i </w:t>
            </w:r>
            <w:proofErr w:type="spellStart"/>
            <w:r>
              <w:rPr>
                <w:sz w:val="22"/>
                <w:szCs w:val="22"/>
              </w:rPr>
              <w:t>problemów</w:t>
            </w:r>
            <w:proofErr w:type="spellEnd"/>
            <w:r>
              <w:rPr>
                <w:sz w:val="22"/>
                <w:szCs w:val="22"/>
              </w:rPr>
              <w:t xml:space="preserve"> społecznych, </w:t>
            </w:r>
            <w:proofErr w:type="spellStart"/>
            <w:r>
              <w:rPr>
                <w:sz w:val="22"/>
                <w:szCs w:val="22"/>
              </w:rPr>
              <w:t>wyjaśniając</w:t>
            </w:r>
            <w:proofErr w:type="spellEnd"/>
            <w:r>
              <w:rPr>
                <w:sz w:val="22"/>
                <w:szCs w:val="22"/>
              </w:rPr>
              <w:t xml:space="preserve"> ich przyczyny i konsekwencje. </w:t>
            </w:r>
          </w:p>
          <w:p w14:paraId="0269A5DC" w14:textId="77777777" w:rsidR="00B513AC" w:rsidRDefault="00B513AC" w:rsidP="00B513AC">
            <w:pPr>
              <w:pStyle w:val="NormalnyWeb"/>
              <w:shd w:val="clear" w:color="auto" w:fill="FFFFFF"/>
            </w:pPr>
            <w:r>
              <w:rPr>
                <w:sz w:val="22"/>
                <w:szCs w:val="22"/>
              </w:rPr>
              <w:t xml:space="preserve">U 02. Dokonuje obserwacji wybranych </w:t>
            </w:r>
            <w:proofErr w:type="spellStart"/>
            <w:r>
              <w:rPr>
                <w:sz w:val="22"/>
                <w:szCs w:val="22"/>
              </w:rPr>
              <w:t>procesów</w:t>
            </w:r>
            <w:proofErr w:type="spellEnd"/>
            <w:r>
              <w:rPr>
                <w:sz w:val="22"/>
                <w:szCs w:val="22"/>
              </w:rPr>
              <w:t xml:space="preserve"> i zjawisk społecznych oraz </w:t>
            </w:r>
            <w:proofErr w:type="spellStart"/>
            <w:r>
              <w:rPr>
                <w:sz w:val="22"/>
                <w:szCs w:val="22"/>
              </w:rPr>
              <w:t>procesów</w:t>
            </w:r>
            <w:proofErr w:type="spellEnd"/>
            <w:r>
              <w:rPr>
                <w:sz w:val="22"/>
                <w:szCs w:val="22"/>
              </w:rPr>
              <w:t xml:space="preserve"> i zjawisk </w:t>
            </w:r>
            <w:proofErr w:type="spellStart"/>
            <w:r>
              <w:rPr>
                <w:sz w:val="22"/>
                <w:szCs w:val="22"/>
              </w:rPr>
              <w:t>stanowiących</w:t>
            </w:r>
            <w:proofErr w:type="spellEnd"/>
            <w:r>
              <w:rPr>
                <w:sz w:val="22"/>
                <w:szCs w:val="22"/>
              </w:rPr>
              <w:t xml:space="preserve"> przedmiot oddziaływania polityki społecznej. Potrafi </w:t>
            </w:r>
            <w:proofErr w:type="spellStart"/>
            <w:r>
              <w:rPr>
                <w:sz w:val="22"/>
                <w:szCs w:val="22"/>
              </w:rPr>
              <w:t>wykorzystac</w:t>
            </w:r>
            <w:proofErr w:type="spellEnd"/>
            <w:r>
              <w:rPr>
                <w:sz w:val="22"/>
                <w:szCs w:val="22"/>
              </w:rPr>
              <w:t xml:space="preserve">́ </w:t>
            </w:r>
            <w:proofErr w:type="spellStart"/>
            <w:r>
              <w:rPr>
                <w:sz w:val="22"/>
                <w:szCs w:val="22"/>
              </w:rPr>
              <w:t>źródła</w:t>
            </w:r>
            <w:proofErr w:type="spellEnd"/>
            <w:r>
              <w:rPr>
                <w:sz w:val="22"/>
                <w:szCs w:val="22"/>
              </w:rPr>
              <w:t xml:space="preserve"> danych, poprawnie interpretuje raporty oraz podstawowe dokumenty z obszaru polityki społecznej. </w:t>
            </w:r>
          </w:p>
          <w:p w14:paraId="2A0CA47E" w14:textId="77777777" w:rsidR="00B513AC" w:rsidRDefault="00B513AC" w:rsidP="00B513AC">
            <w:pPr>
              <w:pStyle w:val="NormalnyWeb"/>
              <w:shd w:val="clear" w:color="auto" w:fill="FFFFFF"/>
            </w:pPr>
            <w:r>
              <w:rPr>
                <w:sz w:val="22"/>
                <w:szCs w:val="22"/>
              </w:rPr>
              <w:t xml:space="preserve">U 03. Posiada </w:t>
            </w:r>
            <w:proofErr w:type="spellStart"/>
            <w:r>
              <w:rPr>
                <w:sz w:val="22"/>
                <w:szCs w:val="22"/>
              </w:rPr>
              <w:t>zdolnośc</w:t>
            </w:r>
            <w:proofErr w:type="spellEnd"/>
            <w:r>
              <w:rPr>
                <w:sz w:val="22"/>
                <w:szCs w:val="22"/>
              </w:rPr>
              <w:t xml:space="preserve">́ </w:t>
            </w:r>
            <w:proofErr w:type="spellStart"/>
            <w:r>
              <w:rPr>
                <w:sz w:val="22"/>
                <w:szCs w:val="22"/>
              </w:rPr>
              <w:t>pogłębiania</w:t>
            </w:r>
            <w:proofErr w:type="spellEnd"/>
            <w:r>
              <w:rPr>
                <w:sz w:val="22"/>
                <w:szCs w:val="22"/>
              </w:rPr>
              <w:t xml:space="preserve"> wiedzy z zakresu polityki społecznej, </w:t>
            </w:r>
            <w:proofErr w:type="spellStart"/>
            <w:r>
              <w:rPr>
                <w:sz w:val="22"/>
                <w:szCs w:val="22"/>
              </w:rPr>
              <w:t>korzystając</w:t>
            </w:r>
            <w:proofErr w:type="spellEnd"/>
            <w:r>
              <w:rPr>
                <w:sz w:val="22"/>
                <w:szCs w:val="22"/>
              </w:rPr>
              <w:t xml:space="preserve"> z </w:t>
            </w:r>
            <w:proofErr w:type="spellStart"/>
            <w:r>
              <w:rPr>
                <w:sz w:val="22"/>
                <w:szCs w:val="22"/>
              </w:rPr>
              <w:t>właściwych</w:t>
            </w:r>
            <w:proofErr w:type="spellEnd"/>
            <w:r>
              <w:rPr>
                <w:sz w:val="22"/>
                <w:szCs w:val="22"/>
              </w:rPr>
              <w:br/>
              <w:t xml:space="preserve">i podstawowych danych </w:t>
            </w:r>
            <w:proofErr w:type="spellStart"/>
            <w:r>
              <w:rPr>
                <w:sz w:val="22"/>
                <w:szCs w:val="22"/>
              </w:rPr>
              <w:t>źródłowych</w:t>
            </w:r>
            <w:proofErr w:type="spellEnd"/>
            <w:r>
              <w:rPr>
                <w:sz w:val="22"/>
                <w:szCs w:val="22"/>
              </w:rPr>
              <w:t xml:space="preserve"> i literatury problemowej. </w:t>
            </w:r>
          </w:p>
          <w:p w14:paraId="420F38C3" w14:textId="77777777" w:rsidR="00B513AC" w:rsidRDefault="009A41AF" w:rsidP="00B513AC">
            <w:pPr>
              <w:pStyle w:val="NormalnyWeb"/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U 04. </w:t>
            </w:r>
            <w:r w:rsidR="00B513AC">
              <w:rPr>
                <w:color w:val="000000"/>
                <w:sz w:val="22"/>
                <w:szCs w:val="22"/>
              </w:rPr>
              <w:t>Wykonuje proste diagnozy lub prognozy przyczyn</w:t>
            </w:r>
            <w:r w:rsidR="00B513AC">
              <w:rPr>
                <w:color w:val="000000"/>
                <w:sz w:val="22"/>
                <w:szCs w:val="22"/>
              </w:rPr>
              <w:br/>
              <w:t xml:space="preserve">i </w:t>
            </w:r>
            <w:proofErr w:type="spellStart"/>
            <w:r w:rsidR="00B513AC">
              <w:rPr>
                <w:color w:val="000000"/>
                <w:sz w:val="22"/>
                <w:szCs w:val="22"/>
              </w:rPr>
              <w:t>skutków</w:t>
            </w:r>
            <w:proofErr w:type="spellEnd"/>
            <w:r w:rsidR="00B513AC">
              <w:rPr>
                <w:color w:val="000000"/>
                <w:sz w:val="22"/>
                <w:szCs w:val="22"/>
              </w:rPr>
              <w:t xml:space="preserve"> zjawisk i </w:t>
            </w:r>
            <w:proofErr w:type="spellStart"/>
            <w:r w:rsidR="00B513AC">
              <w:rPr>
                <w:color w:val="000000"/>
                <w:sz w:val="22"/>
                <w:szCs w:val="22"/>
              </w:rPr>
              <w:t>procesów</w:t>
            </w:r>
            <w:proofErr w:type="spellEnd"/>
            <w:r w:rsidR="00B513AC">
              <w:rPr>
                <w:color w:val="000000"/>
                <w:sz w:val="22"/>
                <w:szCs w:val="22"/>
              </w:rPr>
              <w:t xml:space="preserve"> społecznych w oparciu</w:t>
            </w:r>
            <w:r w:rsidR="00B513AC">
              <w:rPr>
                <w:color w:val="000000"/>
                <w:sz w:val="22"/>
                <w:szCs w:val="22"/>
              </w:rPr>
              <w:br/>
              <w:t xml:space="preserve">o </w:t>
            </w:r>
            <w:proofErr w:type="spellStart"/>
            <w:r w:rsidR="00B513AC">
              <w:rPr>
                <w:color w:val="000000"/>
                <w:sz w:val="22"/>
                <w:szCs w:val="22"/>
              </w:rPr>
              <w:t>właściwe</w:t>
            </w:r>
            <w:proofErr w:type="spellEnd"/>
            <w:r w:rsidR="00B513AC">
              <w:rPr>
                <w:color w:val="000000"/>
                <w:sz w:val="22"/>
                <w:szCs w:val="22"/>
              </w:rPr>
              <w:t xml:space="preserve"> dane </w:t>
            </w:r>
            <w:proofErr w:type="spellStart"/>
            <w:r w:rsidR="00B513AC">
              <w:rPr>
                <w:color w:val="000000"/>
                <w:sz w:val="22"/>
                <w:szCs w:val="22"/>
              </w:rPr>
              <w:t>źródłowe</w:t>
            </w:r>
            <w:proofErr w:type="spellEnd"/>
            <w:r w:rsidR="00B513AC">
              <w:rPr>
                <w:color w:val="000000"/>
                <w:sz w:val="22"/>
                <w:szCs w:val="22"/>
              </w:rPr>
              <w:t xml:space="preserve"> i obserwowane procesy zmian. </w:t>
            </w:r>
          </w:p>
          <w:p w14:paraId="5D016A27" w14:textId="77777777" w:rsidR="00B513AC" w:rsidRDefault="00B513AC" w:rsidP="00B513A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5247CA" w14:textId="77777777" w:rsidR="00B513AC" w:rsidRDefault="00B513AC" w:rsidP="00B513A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98E041" w14:textId="77777777" w:rsidR="00B513AC" w:rsidRDefault="00B513AC" w:rsidP="00B513A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0E00F94" w14:textId="77777777" w:rsidR="00BA14C5" w:rsidRDefault="00BA14C5" w:rsidP="00BA14C5">
            <w:pPr>
              <w:pStyle w:val="NormalnyWeb"/>
              <w:shd w:val="clear" w:color="auto" w:fill="FFFFFF"/>
            </w:pPr>
            <w:r>
              <w:rPr>
                <w:sz w:val="22"/>
                <w:szCs w:val="22"/>
              </w:rPr>
              <w:t xml:space="preserve">K_U1 </w:t>
            </w:r>
          </w:p>
          <w:p w14:paraId="6EC2852B" w14:textId="77777777" w:rsidR="00BA14C5" w:rsidRDefault="00BA14C5" w:rsidP="00BA14C5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14:paraId="377BABBF" w14:textId="77777777" w:rsidR="00BA14C5" w:rsidRDefault="00BA14C5" w:rsidP="00BA14C5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14:paraId="1E78923C" w14:textId="77777777" w:rsidR="00BA14C5" w:rsidRDefault="00BA14C5" w:rsidP="00BA14C5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14:paraId="128EC517" w14:textId="77777777" w:rsidR="00BA14C5" w:rsidRDefault="00BA14C5" w:rsidP="00BA14C5">
            <w:pPr>
              <w:pStyle w:val="NormalnyWeb"/>
              <w:shd w:val="clear" w:color="auto" w:fill="FFFFFF"/>
            </w:pPr>
            <w:r>
              <w:rPr>
                <w:sz w:val="22"/>
                <w:szCs w:val="22"/>
              </w:rPr>
              <w:t xml:space="preserve">K_U2 </w:t>
            </w:r>
          </w:p>
          <w:p w14:paraId="0A2BCD2A" w14:textId="77777777" w:rsidR="00BA14C5" w:rsidRDefault="00BA14C5" w:rsidP="00BA14C5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14:paraId="4D6A7483" w14:textId="77777777" w:rsidR="00BA14C5" w:rsidRDefault="00BA14C5" w:rsidP="00BA14C5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14:paraId="08049E89" w14:textId="77777777" w:rsidR="00BA14C5" w:rsidRDefault="00BA14C5" w:rsidP="00BA14C5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14:paraId="34429230" w14:textId="77777777" w:rsidR="00BA14C5" w:rsidRDefault="00BA14C5" w:rsidP="00BA14C5">
            <w:pPr>
              <w:pStyle w:val="NormalnyWeb"/>
              <w:shd w:val="clear" w:color="auto" w:fill="FFFFFF"/>
            </w:pPr>
            <w:r>
              <w:rPr>
                <w:sz w:val="22"/>
                <w:szCs w:val="22"/>
              </w:rPr>
              <w:t xml:space="preserve">K_U6 </w:t>
            </w:r>
          </w:p>
          <w:p w14:paraId="78EEF98D" w14:textId="77777777" w:rsidR="00B513AC" w:rsidRDefault="00B513AC" w:rsidP="00B5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E88652" w14:textId="77777777" w:rsidR="00BA14C5" w:rsidRDefault="00BA14C5" w:rsidP="00B5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75A113" w14:textId="77777777" w:rsidR="00BA14C5" w:rsidRPr="00BA14C5" w:rsidRDefault="00BA14C5" w:rsidP="00BA14C5">
            <w:pPr>
              <w:pStyle w:val="NormalnyWeb"/>
              <w:shd w:val="clear" w:color="auto" w:fill="FFFFFF"/>
              <w:rPr>
                <w:color w:val="000000"/>
              </w:rPr>
            </w:pPr>
            <w:r w:rsidRPr="00BA14C5">
              <w:rPr>
                <w:color w:val="000000"/>
                <w:sz w:val="22"/>
                <w:szCs w:val="22"/>
              </w:rPr>
              <w:t xml:space="preserve">K_U4 </w:t>
            </w:r>
          </w:p>
          <w:p w14:paraId="14B132F8" w14:textId="77777777" w:rsidR="00BA14C5" w:rsidRDefault="00BA14C5" w:rsidP="00B5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3A90A6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8CC0F8A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435A0C79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077CF5CE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5FEE9D0D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600BE4EC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6EAF8636" w14:textId="77777777">
        <w:trPr>
          <w:cantSplit/>
          <w:trHeight w:val="1984"/>
        </w:trPr>
        <w:tc>
          <w:tcPr>
            <w:tcW w:w="1985" w:type="dxa"/>
            <w:vMerge/>
          </w:tcPr>
          <w:p w14:paraId="709D5685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F0D20FA" w14:textId="77777777" w:rsidR="00BA14C5" w:rsidRPr="00BA14C5" w:rsidRDefault="00BA14C5" w:rsidP="00BA14C5">
            <w:pPr>
              <w:pStyle w:val="NormalnyWeb"/>
              <w:shd w:val="clear" w:color="auto" w:fill="FFFFFF"/>
              <w:rPr>
                <w:color w:val="000000"/>
              </w:rPr>
            </w:pPr>
            <w:r w:rsidRPr="00BA14C5">
              <w:rPr>
                <w:color w:val="000000"/>
                <w:sz w:val="22"/>
                <w:szCs w:val="22"/>
              </w:rPr>
              <w:t xml:space="preserve">K 01. Potrafi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działac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́ w grupie lub szerszym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środowisku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 społecznym; w trakcie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współpracy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 szanuje odmienne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poglądy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 i stara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sie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̨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rozumiec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́ problemy i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perspektywe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̨ innych ludzi. Przyjmuje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odpowiedzialnośc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́ za swoje działania. </w:t>
            </w:r>
          </w:p>
          <w:p w14:paraId="15B70FFB" w14:textId="77777777" w:rsidR="00BA14C5" w:rsidRPr="00BA14C5" w:rsidRDefault="00BA14C5" w:rsidP="00BA14C5">
            <w:pPr>
              <w:pStyle w:val="NormalnyWeb"/>
              <w:shd w:val="clear" w:color="auto" w:fill="FFFFFF"/>
              <w:rPr>
                <w:color w:val="000000"/>
              </w:rPr>
            </w:pPr>
            <w:r w:rsidRPr="00BA14C5">
              <w:rPr>
                <w:color w:val="000000"/>
                <w:sz w:val="22"/>
                <w:szCs w:val="22"/>
              </w:rPr>
              <w:t xml:space="preserve">K 02. Potrafi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zastosowac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́ swoją wiedzę i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umiejętności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komunikując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sie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̨ w ramach zespołu lub z osobami ze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środowiska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 zawodowego.</w:t>
            </w:r>
            <w:r w:rsidRPr="00BA14C5">
              <w:rPr>
                <w:color w:val="000000"/>
                <w:sz w:val="22"/>
                <w:szCs w:val="22"/>
              </w:rPr>
              <w:br/>
              <w:t xml:space="preserve">K 03: Nie narusza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standardów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 moralnych i etycznych w realizacji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rozwiązan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́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związanych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 z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świadczeniem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 pomocy socjalnej w ramach polityki społecznej. </w:t>
            </w:r>
          </w:p>
          <w:p w14:paraId="2AECDF03" w14:textId="77777777" w:rsidR="00303F50" w:rsidRDefault="00303F50" w:rsidP="00BA14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C342CDC" w14:textId="77777777" w:rsidR="003B7DFA" w:rsidRPr="003B7DFA" w:rsidRDefault="003B7DFA" w:rsidP="003B7DFA">
            <w:pPr>
              <w:pStyle w:val="NormalnyWeb"/>
              <w:shd w:val="clear" w:color="auto" w:fill="FFFFFF"/>
              <w:rPr>
                <w:color w:val="000000"/>
              </w:rPr>
            </w:pPr>
            <w:r w:rsidRPr="003B7DFA">
              <w:rPr>
                <w:color w:val="000000"/>
                <w:sz w:val="22"/>
                <w:szCs w:val="22"/>
              </w:rPr>
              <w:t xml:space="preserve">K_K2 </w:t>
            </w:r>
          </w:p>
          <w:p w14:paraId="58A9EBA8" w14:textId="77777777" w:rsidR="003B7DFA" w:rsidRPr="003B7DFA" w:rsidRDefault="003B7DFA" w:rsidP="003B7DFA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9C26FEA" w14:textId="77777777" w:rsidR="003B7DFA" w:rsidRDefault="003B7DFA" w:rsidP="003B7DFA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34C1C5C" w14:textId="77777777" w:rsidR="003B7DFA" w:rsidRPr="003B7DFA" w:rsidRDefault="003B7DFA" w:rsidP="003B7DFA">
            <w:pPr>
              <w:pStyle w:val="NormalnyWeb"/>
              <w:shd w:val="clear" w:color="auto" w:fill="FFFFFF"/>
              <w:rPr>
                <w:color w:val="000000"/>
              </w:rPr>
            </w:pPr>
            <w:r w:rsidRPr="003B7DFA">
              <w:rPr>
                <w:color w:val="000000"/>
                <w:sz w:val="22"/>
                <w:szCs w:val="22"/>
              </w:rPr>
              <w:t xml:space="preserve">K_K3 </w:t>
            </w:r>
          </w:p>
          <w:p w14:paraId="19E89951" w14:textId="77777777" w:rsidR="003B7DFA" w:rsidRPr="003B7DFA" w:rsidRDefault="003B7DFA" w:rsidP="003B7DFA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B4E6C22" w14:textId="77777777" w:rsidR="003B7DFA" w:rsidRPr="003B7DFA" w:rsidRDefault="003B7DFA" w:rsidP="003B7DFA">
            <w:pPr>
              <w:pStyle w:val="NormalnyWeb"/>
              <w:shd w:val="clear" w:color="auto" w:fill="FFFFFF"/>
              <w:rPr>
                <w:color w:val="000000"/>
              </w:rPr>
            </w:pPr>
            <w:r w:rsidRPr="003B7DFA">
              <w:rPr>
                <w:color w:val="000000"/>
                <w:sz w:val="22"/>
                <w:szCs w:val="22"/>
              </w:rPr>
              <w:t xml:space="preserve">K_K5 </w:t>
            </w:r>
          </w:p>
          <w:p w14:paraId="5A970534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BCBC27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98B0BCC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6504C9A" w14:textId="77777777" w:rsidR="003B7DFA" w:rsidRDefault="003B7DFA">
      <w:pPr>
        <w:rPr>
          <w:rFonts w:ascii="Arial" w:hAnsi="Arial" w:cs="Arial"/>
          <w:sz w:val="22"/>
          <w:szCs w:val="16"/>
        </w:rPr>
      </w:pPr>
    </w:p>
    <w:p w14:paraId="41979254" w14:textId="77777777" w:rsidR="003B7DFA" w:rsidRDefault="003B7DFA">
      <w:pPr>
        <w:rPr>
          <w:rFonts w:ascii="Arial" w:hAnsi="Arial" w:cs="Arial"/>
          <w:sz w:val="22"/>
          <w:szCs w:val="16"/>
        </w:rPr>
      </w:pPr>
    </w:p>
    <w:p w14:paraId="6ED566F2" w14:textId="77777777" w:rsidR="003B7DFA" w:rsidRDefault="003B7DFA">
      <w:pPr>
        <w:rPr>
          <w:rFonts w:ascii="Arial" w:hAnsi="Arial" w:cs="Arial"/>
          <w:sz w:val="22"/>
          <w:szCs w:val="16"/>
        </w:rPr>
      </w:pPr>
    </w:p>
    <w:p w14:paraId="0BDB483B" w14:textId="77777777" w:rsidR="003B7DFA" w:rsidRDefault="003B7DFA">
      <w:pPr>
        <w:rPr>
          <w:rFonts w:ascii="Arial" w:hAnsi="Arial" w:cs="Arial"/>
          <w:sz w:val="22"/>
          <w:szCs w:val="16"/>
        </w:rPr>
      </w:pPr>
    </w:p>
    <w:p w14:paraId="766EABB7" w14:textId="77777777" w:rsidR="003B7DFA" w:rsidRDefault="003B7DFA">
      <w:pPr>
        <w:rPr>
          <w:rFonts w:ascii="Arial" w:hAnsi="Arial" w:cs="Arial"/>
          <w:sz w:val="22"/>
          <w:szCs w:val="16"/>
        </w:rPr>
      </w:pPr>
    </w:p>
    <w:p w14:paraId="0EBE72BC" w14:textId="77777777" w:rsidR="003B7DFA" w:rsidRDefault="003B7DFA">
      <w:pPr>
        <w:rPr>
          <w:rFonts w:ascii="Arial" w:hAnsi="Arial" w:cs="Arial"/>
          <w:sz w:val="22"/>
          <w:szCs w:val="16"/>
        </w:rPr>
      </w:pPr>
    </w:p>
    <w:p w14:paraId="3B445576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648C2E47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8F6E6D" w14:textId="524A12E0"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6B5E2F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 w14:paraId="0E221E8C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70D83C1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328670E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6AA66EC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F5148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14:paraId="31417815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4DFA929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20D75BE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ECFEE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1EFC1C9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48E2A96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3A8A794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6D5B5D4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6516476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2BD454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52189ED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592B8A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38C3E0D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D95C56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05C3528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38D87CC4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37A8873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5757E454" w14:textId="77777777" w:rsidR="00303F50" w:rsidRDefault="003B7DF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DF4FD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05F4F1" w14:textId="77777777" w:rsidR="00303F50" w:rsidRDefault="003B7DF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14:paraId="3292B09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08D986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31C717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5390DF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49F080F6" w14:textId="77777777">
        <w:trPr>
          <w:trHeight w:val="462"/>
        </w:trPr>
        <w:tc>
          <w:tcPr>
            <w:tcW w:w="1611" w:type="dxa"/>
            <w:vAlign w:val="center"/>
          </w:tcPr>
          <w:p w14:paraId="6437371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3549E0B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3EF1D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D0E71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0C3E9F3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96E176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F84CD3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4C2A2E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903FAD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5DBAC7A9" w14:textId="77777777" w:rsidR="006B5E2F" w:rsidRDefault="006B5E2F" w:rsidP="006B5E2F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6B5E2F" w14:paraId="1B32E4F1" w14:textId="77777777" w:rsidTr="00B1142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8A8C3D" w14:textId="437E648B" w:rsidR="006B5E2F" w:rsidRDefault="006B5E2F" w:rsidP="00B11421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studia niestacjonarne </w:t>
            </w:r>
          </w:p>
        </w:tc>
      </w:tr>
      <w:tr w:rsidR="006B5E2F" w14:paraId="59D9EF58" w14:textId="77777777" w:rsidTr="00B1142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0A85B0CB" w14:textId="77777777"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45DC1AE9" w14:textId="77777777"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28013B35" w14:textId="77777777"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491C92" w14:textId="77777777"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6B5E2F" w14:paraId="749B2DA7" w14:textId="77777777" w:rsidTr="00B1142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18BFE8CD" w14:textId="77777777"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1552AE2F" w14:textId="77777777"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F0ECE9" w14:textId="77777777"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78BD6415" w14:textId="77777777"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14B577BC" w14:textId="77777777"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10BF35C0" w14:textId="77777777"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127DC10C" w14:textId="77777777"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7D63A8F8" w14:textId="77777777"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3563A76" w14:textId="77777777"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4E0DB12F" w14:textId="77777777"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E533CB3" w14:textId="77777777"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5A4C9D0E" w14:textId="77777777"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8321001" w14:textId="77777777"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439CE21C" w14:textId="77777777"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5E2F" w14:paraId="22185E2C" w14:textId="77777777" w:rsidTr="00B1142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00334593" w14:textId="77777777"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4A00CD14" w14:textId="2319EB2C"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C84658" w14:textId="77777777"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3F6A2B" w14:textId="345FB94C"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03" w:type="dxa"/>
            <w:gridSpan w:val="2"/>
            <w:vAlign w:val="center"/>
          </w:tcPr>
          <w:p w14:paraId="34D8E969" w14:textId="77777777"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07F294E" w14:textId="77777777"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96045BE" w14:textId="77777777"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D604A89" w14:textId="77777777"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5E2F" w14:paraId="08DD1149" w14:textId="77777777" w:rsidTr="00B11421">
        <w:trPr>
          <w:trHeight w:val="462"/>
        </w:trPr>
        <w:tc>
          <w:tcPr>
            <w:tcW w:w="1611" w:type="dxa"/>
            <w:vAlign w:val="center"/>
          </w:tcPr>
          <w:p w14:paraId="1BE18B8A" w14:textId="77777777"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36B2E089" w14:textId="77777777"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5CB27A" w14:textId="77777777"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37A979" w14:textId="77777777"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146D2E72" w14:textId="77777777"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B9B9AB0" w14:textId="77777777"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B8A3285" w14:textId="77777777"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FC0F753" w14:textId="77777777"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ECC0BD" w14:textId="77777777" w:rsidR="006B5E2F" w:rsidRDefault="006B5E2F" w:rsidP="006B5E2F">
      <w:pPr>
        <w:pStyle w:val="Zawartotabeli"/>
        <w:rPr>
          <w:rFonts w:ascii="Arial" w:hAnsi="Arial" w:cs="Arial"/>
          <w:sz w:val="22"/>
          <w:szCs w:val="16"/>
        </w:rPr>
      </w:pPr>
    </w:p>
    <w:p w14:paraId="4CAAD45F" w14:textId="77777777" w:rsidR="006B5E2F" w:rsidRDefault="006B5E2F" w:rsidP="006B5E2F">
      <w:pPr>
        <w:pStyle w:val="Zawartotabeli"/>
        <w:rPr>
          <w:rFonts w:ascii="Arial" w:hAnsi="Arial" w:cs="Arial"/>
          <w:sz w:val="22"/>
          <w:szCs w:val="16"/>
        </w:rPr>
      </w:pPr>
    </w:p>
    <w:p w14:paraId="7AE78F4F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2071C422" w14:textId="77777777"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477E1EB3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460DEE48" w14:textId="77777777">
        <w:trPr>
          <w:trHeight w:val="1920"/>
        </w:trPr>
        <w:tc>
          <w:tcPr>
            <w:tcW w:w="9622" w:type="dxa"/>
          </w:tcPr>
          <w:p w14:paraId="4C6C8468" w14:textId="77777777" w:rsidR="003B7DFA" w:rsidRPr="003B7DFA" w:rsidRDefault="003B7DFA" w:rsidP="003B7DFA">
            <w:pPr>
              <w:pStyle w:val="NormalnyWeb"/>
              <w:rPr>
                <w:color w:val="000000"/>
              </w:rPr>
            </w:pPr>
            <w:r w:rsidRPr="003B7DFA">
              <w:rPr>
                <w:color w:val="000000"/>
                <w:sz w:val="22"/>
                <w:szCs w:val="22"/>
              </w:rPr>
              <w:t>Wykład, analiza literatury przedmiotu, dyskusja z zakresu problematyki polityki społecznej, prezentowanie projektu grupowego. .</w:t>
            </w:r>
            <w:r w:rsidRPr="003B7DFA">
              <w:rPr>
                <w:color w:val="000000"/>
                <w:sz w:val="22"/>
                <w:szCs w:val="22"/>
              </w:rPr>
              <w:br/>
            </w:r>
            <w:proofErr w:type="spellStart"/>
            <w:r w:rsidRPr="003B7DFA">
              <w:rPr>
                <w:color w:val="000000"/>
                <w:sz w:val="22"/>
                <w:szCs w:val="22"/>
              </w:rPr>
              <w:t>Zajęcia</w:t>
            </w:r>
            <w:proofErr w:type="spellEnd"/>
            <w:r w:rsidRPr="003B7DFA">
              <w:rPr>
                <w:color w:val="000000"/>
                <w:sz w:val="22"/>
                <w:szCs w:val="22"/>
              </w:rPr>
              <w:t xml:space="preserve"> warsztatowe: dyskusja, analiza danych statystycznych i innych danych </w:t>
            </w:r>
            <w:proofErr w:type="spellStart"/>
            <w:r w:rsidRPr="003B7DFA">
              <w:rPr>
                <w:color w:val="000000"/>
                <w:sz w:val="22"/>
                <w:szCs w:val="22"/>
              </w:rPr>
              <w:t>dotyczących</w:t>
            </w:r>
            <w:proofErr w:type="spellEnd"/>
            <w:r w:rsidRPr="003B7DF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7DFA">
              <w:rPr>
                <w:color w:val="000000"/>
                <w:sz w:val="22"/>
                <w:szCs w:val="22"/>
              </w:rPr>
              <w:t>najważniejszych</w:t>
            </w:r>
            <w:proofErr w:type="spellEnd"/>
            <w:r w:rsidRPr="003B7DF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7DFA">
              <w:rPr>
                <w:color w:val="000000"/>
                <w:sz w:val="22"/>
                <w:szCs w:val="22"/>
              </w:rPr>
              <w:t>problemów</w:t>
            </w:r>
            <w:proofErr w:type="spellEnd"/>
            <w:r w:rsidRPr="003B7DFA">
              <w:rPr>
                <w:color w:val="000000"/>
                <w:sz w:val="22"/>
                <w:szCs w:val="22"/>
              </w:rPr>
              <w:t xml:space="preserve"> społecznych, projekt indywidualny i grupowy (</w:t>
            </w:r>
            <w:proofErr w:type="spellStart"/>
            <w:r w:rsidRPr="003B7DFA">
              <w:rPr>
                <w:color w:val="000000"/>
                <w:sz w:val="22"/>
                <w:szCs w:val="22"/>
              </w:rPr>
              <w:t>rozwiązanie</w:t>
            </w:r>
            <w:proofErr w:type="spellEnd"/>
            <w:r w:rsidRPr="003B7DFA">
              <w:rPr>
                <w:color w:val="000000"/>
                <w:sz w:val="22"/>
                <w:szCs w:val="22"/>
              </w:rPr>
              <w:t xml:space="preserve"> danego problemu społecznego –strategia działania), prezentacja multimedialna </w:t>
            </w:r>
          </w:p>
          <w:p w14:paraId="7A205947" w14:textId="77777777" w:rsidR="00303F50" w:rsidRDefault="00303F50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1F7B12CE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4F8D29B9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75868395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4472E21D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14:paraId="5357BC3F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06595D76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D633310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1AAB352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CAE27B5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0361934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671C08D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4F4A0D7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7CB13BF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4C176B5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2CF3BBF2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1D7E039D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65D699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8A796BF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04F0AA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 w14:paraId="7583DB8C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67DD9D18" w14:textId="77777777"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3BE0844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F3E5F9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6E71E7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B88B4E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6914E3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F73AD9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3D83B12" w14:textId="77777777"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95F15FB" w14:textId="77777777"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FDAFC0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F02603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932247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3AE37E3" w14:textId="77777777" w:rsidR="00303F50" w:rsidRDefault="009A41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DA2B19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2AC0741C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5E8A8710" w14:textId="77777777" w:rsidR="003B7DFA" w:rsidRDefault="00303F50" w:rsidP="003B7D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036C5EB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F7B17A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0484FB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1261F4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E8AC8C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D462A6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7D67C27" w14:textId="77777777"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A65B504" w14:textId="77777777"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6ADE33E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697A939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E7BE96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2B527ED" w14:textId="77777777" w:rsidR="00303F50" w:rsidRDefault="009A41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AC961F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0C0E2476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34332A2B" w14:textId="77777777" w:rsidR="00303F50" w:rsidRDefault="003B7D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14:paraId="29E57ED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44032C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DE813D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B4E175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DE3391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1119C7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AD5AA7" w14:textId="77777777"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47B7A15" w14:textId="77777777"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6007410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157B69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D04860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196F689" w14:textId="77777777" w:rsidR="00303F50" w:rsidRDefault="009A41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77CDBE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5EB27FF0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15998508" w14:textId="77777777" w:rsidR="00303F50" w:rsidRDefault="003B7D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W04</w:t>
            </w:r>
          </w:p>
        </w:tc>
        <w:tc>
          <w:tcPr>
            <w:tcW w:w="666" w:type="dxa"/>
            <w:shd w:val="clear" w:color="auto" w:fill="FFFFFF"/>
          </w:tcPr>
          <w:p w14:paraId="3D91464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942828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796B30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B6038D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5725E2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F92351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70C6F8E" w14:textId="77777777"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3206224" w14:textId="77777777"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C61EAD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37A824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DE4F7F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40AC46F" w14:textId="77777777" w:rsidR="00303F50" w:rsidRDefault="009A41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C1EA52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5C2488A0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00E311ED" w14:textId="77777777" w:rsidR="00303F50" w:rsidRDefault="009A41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22336E9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A275BB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2F7842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C9541C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509C95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37DB1C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818CD91" w14:textId="77777777"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A932411" w14:textId="77777777"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9DB8BB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68B1E9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221EC3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A6FAD88" w14:textId="77777777" w:rsidR="00303F50" w:rsidRDefault="009A41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961130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56835C12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009A5718" w14:textId="77777777" w:rsidR="00303F50" w:rsidRDefault="009A41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3C0BD59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D0DB93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287D44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FE7FC2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1C0C21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AE2514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75607A9" w14:textId="77777777"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A70AE92" w14:textId="77777777"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FE5D82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6FA2241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A4F4A9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EEE5529" w14:textId="77777777" w:rsidR="00303F50" w:rsidRDefault="009A41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845BD7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0BCCE79D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086FFB74" w14:textId="77777777" w:rsidR="00303F50" w:rsidRDefault="003B7D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9A41AF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66" w:type="dxa"/>
            <w:shd w:val="clear" w:color="auto" w:fill="FFFFFF"/>
          </w:tcPr>
          <w:p w14:paraId="4B0E4D9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EC4238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594B5C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50F9B1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2BDB9D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38F49F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B147E7D" w14:textId="77777777"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C455674" w14:textId="77777777"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B12803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FCCF92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57DF6E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C74B656" w14:textId="77777777" w:rsidR="00303F50" w:rsidRDefault="009A41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483B53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B7DFA" w14:paraId="614724EC" w14:textId="77777777" w:rsidTr="003B7DFA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4EDE2E94" w14:textId="77777777" w:rsidR="003B7DFA" w:rsidRDefault="003B7D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</w:t>
            </w:r>
            <w:r w:rsidR="009A41A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3CADB49D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EF6C47F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BDD37B2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40AE6F5F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EF362D4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A235E9E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19F1BA21" w14:textId="77777777" w:rsidR="003B7DFA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97E3896" w14:textId="77777777" w:rsidR="003B7DFA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2A4DBFF7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3CA28AC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D86FBF6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3E7D1663" w14:textId="77777777" w:rsidR="003B7DFA" w:rsidRDefault="009A41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FD09DEB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</w:tr>
      <w:tr w:rsidR="003B7DFA" w14:paraId="5EA34297" w14:textId="77777777" w:rsidTr="003B7DFA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016068CD" w14:textId="77777777" w:rsidR="003B7DFA" w:rsidRDefault="009A41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AA125A3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432DBBA7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4C84C804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1CFA0CD5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3FCB16E1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D3984DC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2AAE4EE" w14:textId="77777777" w:rsidR="003B7DFA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11D65CB" w14:textId="77777777" w:rsidR="003B7DFA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FD6BC5D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4C052EA7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DDB8D10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ABF9B31" w14:textId="77777777" w:rsidR="003B7DFA" w:rsidRDefault="009A41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3B194B8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</w:tr>
      <w:tr w:rsidR="003B7DFA" w14:paraId="0B887FF0" w14:textId="77777777" w:rsidTr="003B7DFA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383E7C57" w14:textId="77777777" w:rsidR="003B7DFA" w:rsidRDefault="009A41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034D525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15E1C77B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11AE87C3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F9B01A7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289B5E41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B7B9D61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051942B" w14:textId="77777777" w:rsidR="003B7DFA" w:rsidRDefault="009A41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4ADE7E6" w14:textId="77777777" w:rsidR="003B7DFA" w:rsidRDefault="009A41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2EA637D3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39B876A4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4AC3503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D7AA037" w14:textId="77777777" w:rsidR="003B7DFA" w:rsidRDefault="009A41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346115A7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</w:tr>
      <w:tr w:rsidR="003B7DFA" w14:paraId="72F94AE7" w14:textId="77777777" w:rsidTr="003B7DFA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0EA0CC9E" w14:textId="77777777" w:rsidR="003B7DFA" w:rsidRDefault="009A41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49D6863D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45E8BEE2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CEFAD16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1CFD552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D378AB2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6D0BBAF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20BD0D81" w14:textId="77777777" w:rsidR="003B7DFA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FBBDB0B" w14:textId="77777777" w:rsidR="003B7DFA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34CEEBEB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13D75AF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2DD86FDA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347B74A" w14:textId="77777777" w:rsidR="003B7DFA" w:rsidRDefault="009A41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14F86F5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</w:tr>
    </w:tbl>
    <w:p w14:paraId="60BB8151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145CF4F1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4D2D8656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02FBF381" w14:textId="77777777">
        <w:tc>
          <w:tcPr>
            <w:tcW w:w="1941" w:type="dxa"/>
            <w:shd w:val="clear" w:color="auto" w:fill="DBE5F1"/>
            <w:vAlign w:val="center"/>
          </w:tcPr>
          <w:p w14:paraId="6687615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72AE271C" w14:textId="77777777" w:rsidR="009A41AF" w:rsidRPr="009A41AF" w:rsidRDefault="00303F50" w:rsidP="009A41AF">
            <w:pPr>
              <w:pStyle w:val="NormalnyWeb"/>
              <w:shd w:val="clear" w:color="auto" w:fill="FFFFFF"/>
              <w:rPr>
                <w:color w:val="000000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9A41AF" w:rsidRPr="009A41AF">
              <w:rPr>
                <w:color w:val="000000"/>
                <w:sz w:val="22"/>
                <w:szCs w:val="22"/>
              </w:rPr>
              <w:t xml:space="preserve">Warunkiem zaliczenia kursu jest </w:t>
            </w:r>
            <w:proofErr w:type="spellStart"/>
            <w:r w:rsidR="009A41AF" w:rsidRPr="009A41AF">
              <w:rPr>
                <w:color w:val="000000"/>
                <w:sz w:val="22"/>
                <w:szCs w:val="22"/>
              </w:rPr>
              <w:t>obecnośc</w:t>
            </w:r>
            <w:proofErr w:type="spellEnd"/>
            <w:r w:rsidR="009A41AF" w:rsidRPr="009A41AF">
              <w:rPr>
                <w:color w:val="000000"/>
                <w:sz w:val="22"/>
                <w:szCs w:val="22"/>
              </w:rPr>
              <w:t xml:space="preserve">́ na </w:t>
            </w:r>
            <w:proofErr w:type="spellStart"/>
            <w:r w:rsidR="009A41AF" w:rsidRPr="009A41AF">
              <w:rPr>
                <w:color w:val="000000"/>
                <w:sz w:val="22"/>
                <w:szCs w:val="22"/>
              </w:rPr>
              <w:t>zajęciach</w:t>
            </w:r>
            <w:proofErr w:type="spellEnd"/>
            <w:r w:rsidR="009A41AF" w:rsidRPr="009A41AF">
              <w:rPr>
                <w:color w:val="000000"/>
                <w:sz w:val="22"/>
                <w:szCs w:val="22"/>
              </w:rPr>
              <w:t>, przygotowanie projektu indywidualnego</w:t>
            </w:r>
            <w:r w:rsidR="009A41AF">
              <w:rPr>
                <w:color w:val="000000"/>
                <w:sz w:val="22"/>
                <w:szCs w:val="22"/>
              </w:rPr>
              <w:t xml:space="preserve"> lub grupowego</w:t>
            </w:r>
            <w:r w:rsidR="009A41AF" w:rsidRPr="009A41AF">
              <w:rPr>
                <w:color w:val="000000"/>
                <w:sz w:val="22"/>
                <w:szCs w:val="22"/>
              </w:rPr>
              <w:t xml:space="preserve"> z zakresu polityki społecznej wobec wybranego problemu społecznego, aktywny udział studenta w dyskusji na </w:t>
            </w:r>
            <w:proofErr w:type="spellStart"/>
            <w:r w:rsidR="009A41AF" w:rsidRPr="009A41AF">
              <w:rPr>
                <w:color w:val="000000"/>
                <w:sz w:val="22"/>
                <w:szCs w:val="22"/>
              </w:rPr>
              <w:t>zajęciach</w:t>
            </w:r>
            <w:proofErr w:type="spellEnd"/>
            <w:r w:rsidR="009A41AF" w:rsidRPr="009A41AF">
              <w:rPr>
                <w:color w:val="000000"/>
                <w:sz w:val="22"/>
                <w:szCs w:val="22"/>
              </w:rPr>
              <w:t xml:space="preserve">. Wykład </w:t>
            </w:r>
            <w:proofErr w:type="spellStart"/>
            <w:r w:rsidR="009A41AF" w:rsidRPr="009A41AF">
              <w:rPr>
                <w:color w:val="000000"/>
                <w:sz w:val="22"/>
                <w:szCs w:val="22"/>
              </w:rPr>
              <w:t>kończy</w:t>
            </w:r>
            <w:proofErr w:type="spellEnd"/>
            <w:r w:rsidR="009A41AF" w:rsidRPr="009A41A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A41AF" w:rsidRPr="009A41AF">
              <w:rPr>
                <w:color w:val="000000"/>
                <w:sz w:val="22"/>
                <w:szCs w:val="22"/>
              </w:rPr>
              <w:t>sie</w:t>
            </w:r>
            <w:proofErr w:type="spellEnd"/>
            <w:r w:rsidR="009A41AF" w:rsidRPr="009A41AF">
              <w:rPr>
                <w:color w:val="000000"/>
                <w:sz w:val="22"/>
                <w:szCs w:val="22"/>
              </w:rPr>
              <w:t xml:space="preserve">̨ egzaminem w formie pisemnej. </w:t>
            </w:r>
          </w:p>
          <w:p w14:paraId="1E1F5B94" w14:textId="77777777" w:rsidR="00303F50" w:rsidRDefault="009A41AF" w:rsidP="009A41AF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9A41AF">
              <w:rPr>
                <w:color w:val="000000"/>
                <w:sz w:val="22"/>
                <w:szCs w:val="22"/>
              </w:rPr>
              <w:t xml:space="preserve">Zaliczenie </w:t>
            </w:r>
            <w:proofErr w:type="spellStart"/>
            <w:r w:rsidRPr="009A41AF">
              <w:rPr>
                <w:color w:val="000000"/>
                <w:sz w:val="22"/>
                <w:szCs w:val="22"/>
              </w:rPr>
              <w:t>ćwiczen</w:t>
            </w:r>
            <w:proofErr w:type="spellEnd"/>
            <w:r w:rsidRPr="009A41AF">
              <w:rPr>
                <w:color w:val="000000"/>
                <w:sz w:val="22"/>
                <w:szCs w:val="22"/>
              </w:rPr>
              <w:t xml:space="preserve">́ na </w:t>
            </w:r>
            <w:proofErr w:type="spellStart"/>
            <w:r w:rsidRPr="009A41AF">
              <w:rPr>
                <w:color w:val="000000"/>
                <w:sz w:val="22"/>
                <w:szCs w:val="22"/>
              </w:rPr>
              <w:t>ocene</w:t>
            </w:r>
            <w:proofErr w:type="spellEnd"/>
            <w:r w:rsidRPr="009A41AF">
              <w:rPr>
                <w:color w:val="000000"/>
                <w:sz w:val="22"/>
                <w:szCs w:val="22"/>
              </w:rPr>
              <w:t>̨ (zaliczenie ustne):</w:t>
            </w:r>
            <w:r w:rsidRPr="009A41AF">
              <w:rPr>
                <w:color w:val="000000"/>
                <w:sz w:val="22"/>
                <w:szCs w:val="22"/>
              </w:rPr>
              <w:br/>
              <w:t xml:space="preserve">- referat + prezentacja multimedialna – na podstawie </w:t>
            </w:r>
            <w:proofErr w:type="spellStart"/>
            <w:r w:rsidRPr="009A41AF">
              <w:rPr>
                <w:color w:val="000000"/>
                <w:sz w:val="22"/>
                <w:szCs w:val="22"/>
              </w:rPr>
              <w:t>zagadnien</w:t>
            </w:r>
            <w:proofErr w:type="spellEnd"/>
            <w:r w:rsidRPr="009A41AF">
              <w:rPr>
                <w:color w:val="000000"/>
                <w:sz w:val="22"/>
                <w:szCs w:val="22"/>
              </w:rPr>
              <w:t xml:space="preserve">́ (wybranych </w:t>
            </w:r>
            <w:proofErr w:type="spellStart"/>
            <w:r w:rsidRPr="009A41AF">
              <w:rPr>
                <w:color w:val="000000"/>
                <w:sz w:val="22"/>
                <w:szCs w:val="22"/>
              </w:rPr>
              <w:t>problemów</w:t>
            </w:r>
            <w:proofErr w:type="spellEnd"/>
            <w:r w:rsidRPr="009A41AF">
              <w:rPr>
                <w:color w:val="000000"/>
                <w:sz w:val="22"/>
                <w:szCs w:val="22"/>
              </w:rPr>
              <w:t xml:space="preserve"> społecznych)</w:t>
            </w:r>
            <w:r w:rsidRPr="009A41AF">
              <w:rPr>
                <w:color w:val="000000"/>
                <w:sz w:val="22"/>
                <w:szCs w:val="22"/>
              </w:rPr>
              <w:br/>
              <w:t xml:space="preserve">Ocena z </w:t>
            </w:r>
            <w:proofErr w:type="spellStart"/>
            <w:r w:rsidRPr="009A41AF">
              <w:rPr>
                <w:color w:val="000000"/>
                <w:sz w:val="22"/>
                <w:szCs w:val="22"/>
              </w:rPr>
              <w:t>zajęc</w:t>
            </w:r>
            <w:proofErr w:type="spellEnd"/>
            <w:r w:rsidRPr="009A41AF">
              <w:rPr>
                <w:color w:val="000000"/>
                <w:sz w:val="22"/>
                <w:szCs w:val="22"/>
              </w:rPr>
              <w:t>́:</w:t>
            </w:r>
            <w:r w:rsidRPr="009A41AF">
              <w:rPr>
                <w:color w:val="000000"/>
                <w:sz w:val="22"/>
                <w:szCs w:val="22"/>
              </w:rPr>
              <w:br/>
              <w:t>„</w:t>
            </w:r>
            <w:proofErr w:type="spellStart"/>
            <w:r w:rsidRPr="009A41AF">
              <w:rPr>
                <w:color w:val="000000"/>
                <w:sz w:val="22"/>
                <w:szCs w:val="22"/>
              </w:rPr>
              <w:t>ndst</w:t>
            </w:r>
            <w:proofErr w:type="spellEnd"/>
            <w:r w:rsidRPr="009A41AF">
              <w:rPr>
                <w:color w:val="000000"/>
                <w:sz w:val="22"/>
                <w:szCs w:val="22"/>
              </w:rPr>
              <w:t xml:space="preserve">.” – brak spełnionych przez studenta </w:t>
            </w:r>
            <w:proofErr w:type="spellStart"/>
            <w:r w:rsidRPr="009A41AF">
              <w:rPr>
                <w:color w:val="000000"/>
                <w:sz w:val="22"/>
                <w:szCs w:val="22"/>
              </w:rPr>
              <w:t>wymogów</w:t>
            </w:r>
            <w:proofErr w:type="spellEnd"/>
            <w:r w:rsidRPr="009A41AF">
              <w:rPr>
                <w:color w:val="000000"/>
                <w:sz w:val="22"/>
                <w:szCs w:val="22"/>
              </w:rPr>
              <w:t xml:space="preserve"> merytorycznych</w:t>
            </w:r>
            <w:r w:rsidRPr="009A41AF">
              <w:rPr>
                <w:color w:val="000000"/>
                <w:sz w:val="22"/>
                <w:szCs w:val="22"/>
              </w:rPr>
              <w:br/>
              <w:t>„</w:t>
            </w:r>
            <w:proofErr w:type="spellStart"/>
            <w:r w:rsidRPr="009A41AF">
              <w:rPr>
                <w:color w:val="000000"/>
                <w:sz w:val="22"/>
                <w:szCs w:val="22"/>
              </w:rPr>
              <w:t>dst</w:t>
            </w:r>
            <w:proofErr w:type="spellEnd"/>
            <w:r w:rsidRPr="009A41AF">
              <w:rPr>
                <w:color w:val="000000"/>
                <w:sz w:val="22"/>
                <w:szCs w:val="22"/>
              </w:rPr>
              <w:t>” – wymogi spełnione w 25%</w:t>
            </w:r>
            <w:r w:rsidRPr="009A41AF">
              <w:rPr>
                <w:color w:val="000000"/>
                <w:sz w:val="22"/>
                <w:szCs w:val="22"/>
              </w:rPr>
              <w:br/>
              <w:t>„</w:t>
            </w:r>
            <w:proofErr w:type="spellStart"/>
            <w:r w:rsidRPr="009A41AF">
              <w:rPr>
                <w:color w:val="000000"/>
                <w:sz w:val="22"/>
                <w:szCs w:val="22"/>
              </w:rPr>
              <w:t>db</w:t>
            </w:r>
            <w:proofErr w:type="spellEnd"/>
            <w:r w:rsidRPr="009A41AF">
              <w:rPr>
                <w:color w:val="000000"/>
                <w:sz w:val="22"/>
                <w:szCs w:val="22"/>
              </w:rPr>
              <w:t>” – wymogi spełnione w 50%</w:t>
            </w:r>
            <w:r w:rsidRPr="009A41AF">
              <w:rPr>
                <w:color w:val="000000"/>
                <w:sz w:val="22"/>
                <w:szCs w:val="22"/>
              </w:rPr>
              <w:br/>
              <w:t>„</w:t>
            </w:r>
            <w:proofErr w:type="spellStart"/>
            <w:r w:rsidRPr="009A41AF">
              <w:rPr>
                <w:color w:val="000000"/>
                <w:sz w:val="22"/>
                <w:szCs w:val="22"/>
              </w:rPr>
              <w:t>bdb</w:t>
            </w:r>
            <w:proofErr w:type="spellEnd"/>
            <w:r w:rsidRPr="009A41AF">
              <w:rPr>
                <w:color w:val="000000"/>
                <w:sz w:val="22"/>
                <w:szCs w:val="22"/>
              </w:rPr>
              <w:t>” – wymogi spełnione w 75%</w:t>
            </w:r>
          </w:p>
          <w:p w14:paraId="340900BA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586DAFBE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16B9496C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D42787F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1E45D531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5A157CD2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05627895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2DB89C02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781071D1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9EB67E5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6FD9787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09AAFFFF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0EAEEE6B" w14:textId="77777777">
        <w:trPr>
          <w:trHeight w:val="1136"/>
        </w:trPr>
        <w:tc>
          <w:tcPr>
            <w:tcW w:w="9622" w:type="dxa"/>
          </w:tcPr>
          <w:p w14:paraId="002B86F9" w14:textId="77777777" w:rsidR="009A41AF" w:rsidRPr="003E134B" w:rsidRDefault="009A41AF" w:rsidP="009A41AF">
            <w:pPr>
              <w:pStyle w:val="NormalnyWeb"/>
              <w:spacing w:before="0" w:beforeAutospacing="0" w:after="0" w:afterAutospacing="0"/>
              <w:contextualSpacing/>
              <w:rPr>
                <w:rFonts w:ascii="Times" w:hAnsi="Times"/>
              </w:rPr>
            </w:pPr>
            <w:r w:rsidRPr="003E134B">
              <w:rPr>
                <w:rFonts w:ascii="Times" w:hAnsi="Times"/>
                <w:sz w:val="22"/>
                <w:szCs w:val="22"/>
              </w:rPr>
              <w:t xml:space="preserve">Tematy </w:t>
            </w:r>
            <w:proofErr w:type="spellStart"/>
            <w:r w:rsidRPr="003E134B">
              <w:rPr>
                <w:rFonts w:ascii="Times" w:hAnsi="Times"/>
                <w:sz w:val="22"/>
                <w:szCs w:val="22"/>
              </w:rPr>
              <w:t>wykładów</w:t>
            </w:r>
            <w:proofErr w:type="spellEnd"/>
            <w:r w:rsidRPr="003E134B">
              <w:rPr>
                <w:rFonts w:ascii="Times" w:hAnsi="Times"/>
                <w:sz w:val="22"/>
                <w:szCs w:val="22"/>
              </w:rPr>
              <w:t xml:space="preserve"> </w:t>
            </w:r>
          </w:p>
          <w:p w14:paraId="20E5ADD0" w14:textId="77777777" w:rsidR="009A41AF" w:rsidRPr="003E134B" w:rsidRDefault="009A41AF" w:rsidP="009A41AF">
            <w:pPr>
              <w:pStyle w:val="NormalnyWeb"/>
              <w:spacing w:before="0" w:beforeAutospacing="0" w:after="0" w:afterAutospacing="0"/>
              <w:contextualSpacing/>
              <w:rPr>
                <w:rFonts w:ascii="Times" w:hAnsi="Times"/>
              </w:rPr>
            </w:pPr>
            <w:r w:rsidRPr="003E134B">
              <w:rPr>
                <w:rFonts w:ascii="Times" w:hAnsi="Times"/>
                <w:sz w:val="22"/>
                <w:szCs w:val="22"/>
              </w:rPr>
              <w:sym w:font="Symbol" w:char="F0B7"/>
            </w:r>
            <w:r w:rsidRPr="003E134B">
              <w:rPr>
                <w:rFonts w:ascii="Times" w:hAnsi="Times"/>
                <w:sz w:val="22"/>
                <w:szCs w:val="22"/>
              </w:rPr>
              <w:t xml:space="preserve">  Istota polityki społecznej. </w:t>
            </w:r>
          </w:p>
          <w:p w14:paraId="2649D69D" w14:textId="77777777" w:rsidR="009A41AF" w:rsidRPr="003E134B" w:rsidRDefault="009A41AF" w:rsidP="009A41AF">
            <w:pPr>
              <w:pStyle w:val="NormalnyWeb"/>
              <w:spacing w:before="0" w:beforeAutospacing="0" w:after="0" w:afterAutospacing="0"/>
              <w:contextualSpacing/>
              <w:rPr>
                <w:rFonts w:ascii="Times" w:hAnsi="Times"/>
              </w:rPr>
            </w:pPr>
            <w:r w:rsidRPr="003E134B">
              <w:rPr>
                <w:rFonts w:ascii="Times" w:hAnsi="Times"/>
                <w:sz w:val="22"/>
                <w:szCs w:val="22"/>
              </w:rPr>
              <w:sym w:font="Symbol" w:char="F0B7"/>
            </w:r>
            <w:r w:rsidRPr="003E134B">
              <w:rPr>
                <w:rFonts w:ascii="Times" w:hAnsi="Times"/>
                <w:sz w:val="22"/>
                <w:szCs w:val="22"/>
              </w:rPr>
              <w:t xml:space="preserve">  Doktryny i modele polityki społecznej. </w:t>
            </w:r>
          </w:p>
          <w:p w14:paraId="79BB02EC" w14:textId="77777777"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 w:hAnsi="Symbol"/>
                <w:sz w:val="22"/>
                <w:szCs w:val="22"/>
              </w:rPr>
              <w:t xml:space="preserve"> </w:t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Geneza i etapy rozwoju polityki społecznej i </w:t>
            </w:r>
            <w:proofErr w:type="spellStart"/>
            <w:r>
              <w:rPr>
                <w:sz w:val="22"/>
                <w:szCs w:val="22"/>
              </w:rPr>
              <w:t>działalności</w:t>
            </w:r>
            <w:proofErr w:type="spellEnd"/>
            <w:r>
              <w:rPr>
                <w:sz w:val="22"/>
                <w:szCs w:val="22"/>
              </w:rPr>
              <w:t xml:space="preserve"> pomocowej. </w:t>
            </w:r>
          </w:p>
          <w:p w14:paraId="166C194A" w14:textId="77777777"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 w:hAnsi="Symbol"/>
                <w:sz w:val="22"/>
                <w:szCs w:val="22"/>
              </w:rPr>
              <w:t xml:space="preserve"> </w:t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Miejsce polityki społecznej w polityce publicznej. </w:t>
            </w:r>
          </w:p>
          <w:p w14:paraId="4C12E19B" w14:textId="77777777"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 w:hAnsi="Symbol"/>
                <w:sz w:val="22"/>
                <w:szCs w:val="22"/>
              </w:rPr>
              <w:t xml:space="preserve"> </w:t>
            </w:r>
            <w:r>
              <w:rPr>
                <w:rFonts w:ascii="Symbol"/>
                <w:sz w:val="22"/>
                <w:szCs w:val="22"/>
              </w:rPr>
              <w:t> </w:t>
            </w:r>
            <w:proofErr w:type="spellStart"/>
            <w:r>
              <w:rPr>
                <w:sz w:val="22"/>
                <w:szCs w:val="22"/>
              </w:rPr>
              <w:t>Międzynarodowe</w:t>
            </w:r>
            <w:proofErr w:type="spellEnd"/>
            <w:r>
              <w:rPr>
                <w:sz w:val="22"/>
                <w:szCs w:val="22"/>
              </w:rPr>
              <w:t xml:space="preserve"> standardy w polityce społecznej. </w:t>
            </w:r>
          </w:p>
          <w:p w14:paraId="0B65DA38" w14:textId="77777777"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 w:hAnsi="Symbol"/>
                <w:sz w:val="22"/>
                <w:szCs w:val="22"/>
              </w:rPr>
              <w:t xml:space="preserve"> </w:t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Sektory, podmioty i poziomy polityki społecznej. </w:t>
            </w:r>
          </w:p>
          <w:p w14:paraId="5D7140D4" w14:textId="77777777"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 w:hAnsi="Symbol"/>
                <w:sz w:val="22"/>
                <w:szCs w:val="22"/>
              </w:rPr>
              <w:t xml:space="preserve"> </w:t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Lokalna polityka społeczna. </w:t>
            </w:r>
          </w:p>
          <w:p w14:paraId="5CD0DE7B" w14:textId="77777777"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 w:hAnsi="Symbol"/>
                <w:sz w:val="22"/>
                <w:szCs w:val="22"/>
              </w:rPr>
              <w:t xml:space="preserve"> </w:t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Podstawowe </w:t>
            </w:r>
            <w:proofErr w:type="spellStart"/>
            <w:r>
              <w:rPr>
                <w:sz w:val="22"/>
                <w:szCs w:val="22"/>
              </w:rPr>
              <w:t>narzędzia</w:t>
            </w:r>
            <w:proofErr w:type="spellEnd"/>
            <w:r>
              <w:rPr>
                <w:sz w:val="22"/>
                <w:szCs w:val="22"/>
              </w:rPr>
              <w:t xml:space="preserve"> i instrumenty polityki społecznej. </w:t>
            </w:r>
          </w:p>
          <w:p w14:paraId="53F3E9E0" w14:textId="77777777"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 w:hAnsi="Symbol"/>
                <w:sz w:val="22"/>
                <w:szCs w:val="22"/>
              </w:rPr>
              <w:t xml:space="preserve"> </w:t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Pomoc społeczna i praca socjalna. </w:t>
            </w:r>
          </w:p>
          <w:p w14:paraId="4F60245E" w14:textId="77777777"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 w:hAnsi="Symbol"/>
                <w:sz w:val="22"/>
                <w:szCs w:val="22"/>
              </w:rPr>
              <w:t xml:space="preserve"> </w:t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Zabezpieczenie społeczne. </w:t>
            </w:r>
          </w:p>
          <w:p w14:paraId="36601CDD" w14:textId="77777777"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 w:hAnsi="Symbol"/>
                <w:sz w:val="22"/>
                <w:szCs w:val="22"/>
              </w:rPr>
              <w:t xml:space="preserve"> </w:t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Kwestie społeczne a problemy społeczne. </w:t>
            </w:r>
          </w:p>
          <w:p w14:paraId="204027A6" w14:textId="77777777"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 w:hAnsi="Symbol"/>
                <w:sz w:val="22"/>
                <w:szCs w:val="22"/>
              </w:rPr>
              <w:t xml:space="preserve"> </w:t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Sposoby </w:t>
            </w:r>
            <w:proofErr w:type="spellStart"/>
            <w:r>
              <w:rPr>
                <w:sz w:val="22"/>
                <w:szCs w:val="22"/>
              </w:rPr>
              <w:t>rozwiązywania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problemów</w:t>
            </w:r>
            <w:proofErr w:type="spellEnd"/>
            <w:r>
              <w:rPr>
                <w:sz w:val="22"/>
                <w:szCs w:val="22"/>
              </w:rPr>
              <w:t xml:space="preserve"> społecznych. </w:t>
            </w:r>
          </w:p>
          <w:p w14:paraId="583DCB38" w14:textId="77777777"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 w:hAnsi="Symbol"/>
                <w:sz w:val="22"/>
                <w:szCs w:val="22"/>
              </w:rPr>
              <w:t xml:space="preserve"> </w:t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Usługi publiczne a usługi społeczne, standardy usług społecznych. </w:t>
            </w:r>
          </w:p>
          <w:p w14:paraId="55A9FADC" w14:textId="77777777"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 w:hAnsi="Symbol"/>
                <w:sz w:val="22"/>
                <w:szCs w:val="22"/>
              </w:rPr>
              <w:t xml:space="preserve"> </w:t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Ewaluacja, diagnoza i analiza w polityce społecznej. </w:t>
            </w:r>
          </w:p>
          <w:p w14:paraId="7509A9C1" w14:textId="77777777"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 w:hAnsi="Symbol"/>
                <w:sz w:val="22"/>
                <w:szCs w:val="22"/>
              </w:rPr>
              <w:t xml:space="preserve"> </w:t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Rola trzeciego sektora w polityce społecznej. </w:t>
            </w:r>
          </w:p>
          <w:p w14:paraId="0EC2372B" w14:textId="77777777"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</w:p>
          <w:p w14:paraId="4BCB2F62" w14:textId="77777777"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Times New Roman,Bold" w:hAnsi="Times New Roman,Bold"/>
                <w:sz w:val="22"/>
                <w:szCs w:val="22"/>
              </w:rPr>
              <w:t xml:space="preserve">Tematy </w:t>
            </w:r>
            <w:proofErr w:type="spellStart"/>
            <w:r>
              <w:rPr>
                <w:rFonts w:ascii="Times New Roman,Bold" w:hAnsi="Times New Roman,Bold"/>
                <w:sz w:val="22"/>
                <w:szCs w:val="22"/>
              </w:rPr>
              <w:t>ćwiczen</w:t>
            </w:r>
            <w:proofErr w:type="spellEnd"/>
            <w:r>
              <w:rPr>
                <w:rFonts w:ascii="Times New Roman,Bold" w:hAnsi="Times New Roman,Bold"/>
                <w:sz w:val="22"/>
                <w:szCs w:val="22"/>
              </w:rPr>
              <w:t xml:space="preserve">́ </w:t>
            </w:r>
          </w:p>
          <w:p w14:paraId="4CE5965F" w14:textId="77777777"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 w:hAnsi="Symbol"/>
                <w:sz w:val="22"/>
                <w:szCs w:val="22"/>
              </w:rPr>
              <w:t xml:space="preserve"> </w:t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Etapy kształtowania </w:t>
            </w:r>
            <w:proofErr w:type="spellStart"/>
            <w:r>
              <w:rPr>
                <w:sz w:val="22"/>
                <w:szCs w:val="22"/>
              </w:rPr>
              <w:t>sie</w:t>
            </w:r>
            <w:proofErr w:type="spellEnd"/>
            <w:r>
              <w:rPr>
                <w:sz w:val="22"/>
                <w:szCs w:val="22"/>
              </w:rPr>
              <w:t xml:space="preserve">̨ polityki społecznej w Polsce. </w:t>
            </w:r>
          </w:p>
          <w:p w14:paraId="1EC69733" w14:textId="77777777"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 w:hAnsi="Symbol"/>
                <w:sz w:val="22"/>
                <w:szCs w:val="22"/>
              </w:rPr>
              <w:t xml:space="preserve"> </w:t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Potrzeby społeczne i ich znaczenie dla polityki społecznej. </w:t>
            </w:r>
          </w:p>
          <w:p w14:paraId="43A34D74" w14:textId="77777777"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 w:hAnsi="Symbol"/>
                <w:sz w:val="22"/>
                <w:szCs w:val="22"/>
              </w:rPr>
              <w:t xml:space="preserve"> </w:t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Kluczowe kwestie społeczne w Polsce. </w:t>
            </w:r>
          </w:p>
          <w:p w14:paraId="6ADF3161" w14:textId="77777777"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 w:hAnsi="Symbol"/>
                <w:sz w:val="22"/>
                <w:szCs w:val="22"/>
              </w:rPr>
              <w:t xml:space="preserve"> </w:t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Aktywna polityka społeczna – wyzwania i szanse realizacji. </w:t>
            </w:r>
          </w:p>
          <w:p w14:paraId="0F765911" w14:textId="77777777"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 w:hAnsi="Symbol"/>
                <w:sz w:val="22"/>
                <w:szCs w:val="22"/>
              </w:rPr>
              <w:t xml:space="preserve"> </w:t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Polityka </w:t>
            </w:r>
            <w:proofErr w:type="spellStart"/>
            <w:r>
              <w:rPr>
                <w:sz w:val="22"/>
                <w:szCs w:val="22"/>
              </w:rPr>
              <w:t>ludnościowa</w:t>
            </w:r>
            <w:proofErr w:type="spellEnd"/>
            <w:r>
              <w:rPr>
                <w:sz w:val="22"/>
                <w:szCs w:val="22"/>
              </w:rPr>
              <w:t xml:space="preserve"> i mieszkaniowa. </w:t>
            </w:r>
          </w:p>
          <w:p w14:paraId="4A439A59" w14:textId="77777777"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 w:hAnsi="Symbol"/>
                <w:sz w:val="22"/>
                <w:szCs w:val="22"/>
              </w:rPr>
              <w:t xml:space="preserve"> </w:t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Polityka zdrowotna i edukacyjna. </w:t>
            </w:r>
          </w:p>
          <w:p w14:paraId="1E851283" w14:textId="77777777"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 w:hAnsi="Symbol"/>
                <w:sz w:val="22"/>
                <w:szCs w:val="22"/>
              </w:rPr>
              <w:t xml:space="preserve"> </w:t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Polityka rodzinna i prorodzinna. </w:t>
            </w:r>
          </w:p>
          <w:p w14:paraId="7223FEAF" w14:textId="77777777"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 w:hAnsi="Symbol"/>
                <w:sz w:val="22"/>
                <w:szCs w:val="22"/>
              </w:rPr>
              <w:t xml:space="preserve"> </w:t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Prawo pracy, zatrudnienie a polityka społeczna. </w:t>
            </w:r>
          </w:p>
          <w:p w14:paraId="69EE6A45" w14:textId="77777777"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 w:hAnsi="Symbol"/>
                <w:sz w:val="22"/>
                <w:szCs w:val="22"/>
              </w:rPr>
              <w:t xml:space="preserve"> </w:t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Polityka społeczna wobec </w:t>
            </w:r>
            <w:proofErr w:type="spellStart"/>
            <w:r>
              <w:rPr>
                <w:sz w:val="22"/>
                <w:szCs w:val="22"/>
              </w:rPr>
              <w:t>procesów</w:t>
            </w:r>
            <w:proofErr w:type="spellEnd"/>
            <w:r>
              <w:rPr>
                <w:sz w:val="22"/>
                <w:szCs w:val="22"/>
              </w:rPr>
              <w:t xml:space="preserve"> migracyjnych. </w:t>
            </w:r>
          </w:p>
          <w:p w14:paraId="7A6FCC14" w14:textId="77777777"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 w:hAnsi="Symbol"/>
                <w:sz w:val="22"/>
                <w:szCs w:val="22"/>
              </w:rPr>
              <w:t xml:space="preserve"> </w:t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Niepełnosprawni jako adresaci polityki społecznej. </w:t>
            </w:r>
          </w:p>
          <w:p w14:paraId="2DF51480" w14:textId="77777777"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 w:hAnsi="Symbol"/>
                <w:sz w:val="22"/>
                <w:szCs w:val="22"/>
              </w:rPr>
              <w:t xml:space="preserve"> </w:t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Wyzwania polityki społecznej wobec </w:t>
            </w:r>
            <w:proofErr w:type="spellStart"/>
            <w:r>
              <w:rPr>
                <w:sz w:val="22"/>
                <w:szCs w:val="22"/>
              </w:rPr>
              <w:t>seniorów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14:paraId="2E204872" w14:textId="77777777"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 w:hAnsi="Symbol"/>
                <w:sz w:val="22"/>
                <w:szCs w:val="22"/>
              </w:rPr>
              <w:t xml:space="preserve"> </w:t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Patologie społeczne jako jedna z dziedzin polityki społecznej. </w:t>
            </w:r>
          </w:p>
          <w:p w14:paraId="2787FE01" w14:textId="77777777"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 w:hAnsi="Symbol"/>
                <w:sz w:val="22"/>
                <w:szCs w:val="22"/>
              </w:rPr>
              <w:t xml:space="preserve"> </w:t>
            </w:r>
            <w:r>
              <w:rPr>
                <w:rFonts w:ascii="Symbol"/>
                <w:sz w:val="22"/>
                <w:szCs w:val="22"/>
              </w:rPr>
              <w:t> </w:t>
            </w:r>
            <w:proofErr w:type="spellStart"/>
            <w:r>
              <w:rPr>
                <w:sz w:val="22"/>
                <w:szCs w:val="22"/>
              </w:rPr>
              <w:t>Ubóstwo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marginalnośc</w:t>
            </w:r>
            <w:proofErr w:type="spellEnd"/>
            <w:r>
              <w:rPr>
                <w:sz w:val="22"/>
                <w:szCs w:val="22"/>
              </w:rPr>
              <w:t xml:space="preserve">́ i wykluczenie społeczne. </w:t>
            </w:r>
          </w:p>
          <w:p w14:paraId="272835DF" w14:textId="77777777"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color w:val="333333"/>
                <w:sz w:val="22"/>
                <w:szCs w:val="22"/>
              </w:rPr>
              <w:sym w:font="Symbol" w:char="F0B7"/>
            </w:r>
            <w:r>
              <w:rPr>
                <w:rFonts w:ascii="Symbol" w:hAnsi="Symbol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Symbol"/>
                <w:color w:val="333333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Problem </w:t>
            </w:r>
            <w:proofErr w:type="spellStart"/>
            <w:r>
              <w:rPr>
                <w:sz w:val="22"/>
                <w:szCs w:val="22"/>
              </w:rPr>
              <w:t>żebractwa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bezdomności</w:t>
            </w:r>
            <w:proofErr w:type="spellEnd"/>
            <w:r>
              <w:rPr>
                <w:sz w:val="22"/>
                <w:szCs w:val="22"/>
              </w:rPr>
              <w:t xml:space="preserve"> w Polsce. </w:t>
            </w:r>
          </w:p>
          <w:p w14:paraId="4CA766C1" w14:textId="77777777" w:rsidR="009A41AF" w:rsidRPr="009A41AF" w:rsidRDefault="009A41AF" w:rsidP="009A41AF">
            <w:pPr>
              <w:pStyle w:val="NormalnyWeb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 w:rsidRPr="009A41AF">
              <w:rPr>
                <w:rFonts w:ascii="Symbol" w:hAnsi="Symbol"/>
                <w:color w:val="000000"/>
                <w:sz w:val="22"/>
                <w:szCs w:val="22"/>
              </w:rPr>
              <w:sym w:font="Symbol" w:char="F0B7"/>
            </w:r>
            <w:r w:rsidRPr="009A41AF">
              <w:rPr>
                <w:rFonts w:ascii="Symbol" w:hAnsi="Symbol"/>
                <w:color w:val="000000"/>
                <w:sz w:val="22"/>
                <w:szCs w:val="22"/>
              </w:rPr>
              <w:t xml:space="preserve"> </w:t>
            </w:r>
            <w:r w:rsidRPr="009A41AF">
              <w:rPr>
                <w:rFonts w:ascii="Symbol"/>
                <w:color w:val="000000"/>
                <w:sz w:val="22"/>
                <w:szCs w:val="22"/>
              </w:rPr>
              <w:t> </w:t>
            </w:r>
            <w:r w:rsidRPr="009A41AF">
              <w:rPr>
                <w:color w:val="000000"/>
                <w:sz w:val="22"/>
                <w:szCs w:val="22"/>
              </w:rPr>
              <w:t xml:space="preserve">Bezrobocie, jego rozmiary, rodzaje, przyczyny i skutki </w:t>
            </w:r>
          </w:p>
          <w:p w14:paraId="4D1DE389" w14:textId="77777777" w:rsidR="00303F50" w:rsidRDefault="009A41AF" w:rsidP="009A41AF">
            <w:pPr>
              <w:pStyle w:val="Tekstdymka1"/>
              <w:rPr>
                <w:rFonts w:ascii="Arial" w:hAnsi="Arial" w:cs="Arial"/>
                <w:sz w:val="22"/>
              </w:rPr>
            </w:pPr>
            <w:r w:rsidRPr="009A41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ym w:font="Symbol" w:char="F0B7"/>
            </w:r>
            <w:r w:rsidRPr="009A41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41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Walfare</w:t>
            </w:r>
            <w:proofErr w:type="spellEnd"/>
            <w:r w:rsidRPr="009A41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41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State</w:t>
            </w:r>
            <w:proofErr w:type="spellEnd"/>
            <w:r w:rsidRPr="009A41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jako model polityki społecznej</w:t>
            </w:r>
            <w:r w:rsidRPr="009A41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A41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ym w:font="Symbol" w:char="F0B7"/>
            </w:r>
            <w:r w:rsidRPr="009A41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Teorie polityki społecznej</w:t>
            </w:r>
          </w:p>
        </w:tc>
      </w:tr>
    </w:tbl>
    <w:p w14:paraId="67FD24B5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7576298A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512481A7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5AB935FE" w14:textId="77777777">
        <w:trPr>
          <w:trHeight w:val="1098"/>
        </w:trPr>
        <w:tc>
          <w:tcPr>
            <w:tcW w:w="9622" w:type="dxa"/>
          </w:tcPr>
          <w:p w14:paraId="008EBA84" w14:textId="77777777"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 w:hAnsi="Symbol"/>
                <w:sz w:val="22"/>
                <w:szCs w:val="22"/>
              </w:rPr>
              <w:t xml:space="preserve"> </w:t>
            </w:r>
            <w:r>
              <w:rPr>
                <w:rFonts w:ascii="Symbol"/>
                <w:sz w:val="22"/>
                <w:szCs w:val="22"/>
              </w:rPr>
              <w:t> </w:t>
            </w:r>
            <w:proofErr w:type="spellStart"/>
            <w:r>
              <w:rPr>
                <w:sz w:val="22"/>
                <w:szCs w:val="22"/>
              </w:rPr>
              <w:t>Firlit-Fesnak</w:t>
            </w:r>
            <w:proofErr w:type="spellEnd"/>
            <w:r>
              <w:rPr>
                <w:sz w:val="22"/>
                <w:szCs w:val="22"/>
              </w:rPr>
              <w:t xml:space="preserve"> G., </w:t>
            </w:r>
            <w:proofErr w:type="spellStart"/>
            <w:r>
              <w:rPr>
                <w:sz w:val="22"/>
                <w:szCs w:val="22"/>
              </w:rPr>
              <w:t>Męcina</w:t>
            </w:r>
            <w:proofErr w:type="spellEnd"/>
            <w:r>
              <w:rPr>
                <w:sz w:val="22"/>
                <w:szCs w:val="22"/>
              </w:rPr>
              <w:t xml:space="preserve"> J. (red.), </w:t>
            </w:r>
            <w:r>
              <w:rPr>
                <w:rFonts w:ascii="Times New Roman,Italic" w:hAnsi="Times New Roman,Italic"/>
                <w:sz w:val="22"/>
                <w:szCs w:val="22"/>
              </w:rPr>
              <w:t>Polityka społeczna</w:t>
            </w:r>
            <w:r>
              <w:rPr>
                <w:sz w:val="22"/>
                <w:szCs w:val="22"/>
              </w:rPr>
              <w:t xml:space="preserve">, PWN, Warszawa 2018. </w:t>
            </w:r>
          </w:p>
          <w:p w14:paraId="7E95FB11" w14:textId="77777777"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 w:hAnsi="Symbol"/>
                <w:sz w:val="22"/>
                <w:szCs w:val="22"/>
              </w:rPr>
              <w:t xml:space="preserve"> </w:t>
            </w:r>
            <w:r>
              <w:rPr>
                <w:rFonts w:ascii="Symbol"/>
                <w:sz w:val="22"/>
                <w:szCs w:val="22"/>
              </w:rPr>
              <w:t> </w:t>
            </w:r>
            <w:proofErr w:type="spellStart"/>
            <w:r>
              <w:rPr>
                <w:sz w:val="22"/>
                <w:szCs w:val="22"/>
              </w:rPr>
              <w:t>Lavalette</w:t>
            </w:r>
            <w:proofErr w:type="spellEnd"/>
            <w:r>
              <w:rPr>
                <w:sz w:val="22"/>
                <w:szCs w:val="22"/>
              </w:rPr>
              <w:t xml:space="preserve"> M., </w:t>
            </w:r>
            <w:proofErr w:type="spellStart"/>
            <w:r>
              <w:rPr>
                <w:sz w:val="22"/>
                <w:szCs w:val="22"/>
              </w:rPr>
              <w:t>Pratt</w:t>
            </w:r>
            <w:proofErr w:type="spellEnd"/>
            <w:r>
              <w:rPr>
                <w:sz w:val="22"/>
                <w:szCs w:val="22"/>
              </w:rPr>
              <w:t xml:space="preserve"> A. (red.), </w:t>
            </w:r>
            <w:r>
              <w:rPr>
                <w:rFonts w:ascii="Times New Roman,Italic" w:hAnsi="Times New Roman,Italic"/>
                <w:sz w:val="22"/>
                <w:szCs w:val="22"/>
              </w:rPr>
              <w:t xml:space="preserve">Polityka społeczna: teorie, </w:t>
            </w:r>
            <w:proofErr w:type="spellStart"/>
            <w:r>
              <w:rPr>
                <w:rFonts w:ascii="Times New Roman,Italic" w:hAnsi="Times New Roman,Italic"/>
                <w:sz w:val="22"/>
                <w:szCs w:val="22"/>
              </w:rPr>
              <w:t>pojęcia</w:t>
            </w:r>
            <w:proofErr w:type="spellEnd"/>
            <w:r>
              <w:rPr>
                <w:rFonts w:ascii="Times New Roman,Italic" w:hAnsi="Times New Roman,Italic"/>
                <w:sz w:val="22"/>
                <w:szCs w:val="22"/>
              </w:rPr>
              <w:t xml:space="preserve">, problemy </w:t>
            </w:r>
            <w:r>
              <w:rPr>
                <w:sz w:val="22"/>
                <w:szCs w:val="22"/>
              </w:rPr>
              <w:t xml:space="preserve">[praca </w:t>
            </w:r>
            <w:proofErr w:type="spellStart"/>
            <w:r>
              <w:rPr>
                <w:sz w:val="22"/>
                <w:szCs w:val="22"/>
              </w:rPr>
              <w:t>zbior</w:t>
            </w:r>
            <w:proofErr w:type="spellEnd"/>
            <w:r>
              <w:rPr>
                <w:sz w:val="22"/>
                <w:szCs w:val="22"/>
              </w:rPr>
              <w:t xml:space="preserve">. tł. z </w:t>
            </w:r>
            <w:proofErr w:type="spellStart"/>
            <w:r>
              <w:rPr>
                <w:sz w:val="22"/>
                <w:szCs w:val="22"/>
              </w:rPr>
              <w:t>jęz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14:paraId="5ACDC651" w14:textId="77777777"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sz w:val="22"/>
                <w:szCs w:val="22"/>
              </w:rPr>
              <w:t xml:space="preserve">ang.], Wydawnictwo: </w:t>
            </w:r>
            <w:proofErr w:type="spellStart"/>
            <w:r>
              <w:rPr>
                <w:sz w:val="22"/>
                <w:szCs w:val="22"/>
              </w:rPr>
              <w:t>Difin</w:t>
            </w:r>
            <w:proofErr w:type="spellEnd"/>
            <w:r>
              <w:rPr>
                <w:sz w:val="22"/>
                <w:szCs w:val="22"/>
              </w:rPr>
              <w:t xml:space="preserve">, Warszawa 2010. </w:t>
            </w:r>
          </w:p>
          <w:p w14:paraId="233E02A5" w14:textId="77777777"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 w:hAnsi="Symbol"/>
                <w:sz w:val="22"/>
                <w:szCs w:val="22"/>
              </w:rPr>
              <w:t xml:space="preserve"> </w:t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Hill M., </w:t>
            </w:r>
            <w:r>
              <w:rPr>
                <w:rFonts w:ascii="Times New Roman,Italic" w:hAnsi="Times New Roman,Italic"/>
                <w:sz w:val="22"/>
                <w:szCs w:val="22"/>
              </w:rPr>
              <w:t xml:space="preserve">Polityka społeczna we </w:t>
            </w:r>
            <w:proofErr w:type="spellStart"/>
            <w:r>
              <w:rPr>
                <w:rFonts w:ascii="Times New Roman,Italic" w:hAnsi="Times New Roman,Italic"/>
                <w:sz w:val="22"/>
                <w:szCs w:val="22"/>
              </w:rPr>
              <w:t>współczesnym</w:t>
            </w:r>
            <w:proofErr w:type="spellEnd"/>
            <w:r>
              <w:rPr>
                <w:rFonts w:ascii="Times New Roman,Italic" w:hAnsi="Times New Roman,Itali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,Italic" w:hAnsi="Times New Roman,Italic"/>
                <w:sz w:val="22"/>
                <w:szCs w:val="22"/>
              </w:rPr>
              <w:t>świecie</w:t>
            </w:r>
            <w:proofErr w:type="spellEnd"/>
            <w:r>
              <w:rPr>
                <w:rFonts w:ascii="Times New Roman,Italic" w:hAnsi="Times New Roman,Italic"/>
                <w:sz w:val="22"/>
                <w:szCs w:val="22"/>
              </w:rPr>
              <w:t xml:space="preserve">: analiza </w:t>
            </w:r>
            <w:proofErr w:type="spellStart"/>
            <w:r>
              <w:rPr>
                <w:rFonts w:ascii="Times New Roman,Italic" w:hAnsi="Times New Roman,Italic"/>
                <w:sz w:val="22"/>
                <w:szCs w:val="22"/>
              </w:rPr>
              <w:t>porównawcza</w:t>
            </w:r>
            <w:proofErr w:type="spellEnd"/>
            <w:r>
              <w:rPr>
                <w:sz w:val="22"/>
                <w:szCs w:val="22"/>
              </w:rPr>
              <w:t xml:space="preserve">, [tł. P. </w:t>
            </w:r>
            <w:proofErr w:type="spellStart"/>
            <w:r>
              <w:rPr>
                <w:sz w:val="22"/>
                <w:szCs w:val="22"/>
              </w:rPr>
              <w:t>Sadura</w:t>
            </w:r>
            <w:proofErr w:type="spellEnd"/>
            <w:r>
              <w:rPr>
                <w:sz w:val="22"/>
                <w:szCs w:val="22"/>
              </w:rPr>
              <w:t xml:space="preserve">], </w:t>
            </w:r>
          </w:p>
          <w:p w14:paraId="1CF83907" w14:textId="77777777"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sz w:val="22"/>
                <w:szCs w:val="22"/>
              </w:rPr>
              <w:t xml:space="preserve">Warszawa 2010. </w:t>
            </w:r>
          </w:p>
          <w:p w14:paraId="79B08726" w14:textId="77777777"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 w:hAnsi="Symbol"/>
                <w:sz w:val="22"/>
                <w:szCs w:val="22"/>
              </w:rPr>
              <w:t xml:space="preserve"> </w:t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rFonts w:ascii="Times New Roman,Italic" w:hAnsi="Times New Roman,Italic"/>
                <w:sz w:val="22"/>
                <w:szCs w:val="22"/>
              </w:rPr>
              <w:t>Stulecie polskiej polityki społecznej: 1918-2018</w:t>
            </w:r>
            <w:r>
              <w:rPr>
                <w:sz w:val="22"/>
                <w:szCs w:val="22"/>
              </w:rPr>
              <w:t xml:space="preserve">, (red.) E. Bojanowska, M. </w:t>
            </w:r>
            <w:proofErr w:type="spellStart"/>
            <w:r>
              <w:rPr>
                <w:sz w:val="22"/>
                <w:szCs w:val="22"/>
              </w:rPr>
              <w:t>Grewiński</w:t>
            </w:r>
            <w:proofErr w:type="spellEnd"/>
            <w:r>
              <w:rPr>
                <w:sz w:val="22"/>
                <w:szCs w:val="22"/>
              </w:rPr>
              <w:t xml:space="preserve">, M. Rymsza, </w:t>
            </w:r>
          </w:p>
          <w:p w14:paraId="043DB332" w14:textId="77777777"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sz w:val="22"/>
                <w:szCs w:val="22"/>
              </w:rPr>
              <w:t xml:space="preserve">G. </w:t>
            </w:r>
            <w:proofErr w:type="spellStart"/>
            <w:r>
              <w:rPr>
                <w:sz w:val="22"/>
                <w:szCs w:val="22"/>
              </w:rPr>
              <w:t>Uścińska</w:t>
            </w:r>
            <w:proofErr w:type="spellEnd"/>
            <w:r>
              <w:rPr>
                <w:sz w:val="22"/>
                <w:szCs w:val="22"/>
              </w:rPr>
              <w:t xml:space="preserve">, Ministerstwo Rodziny, Pracy i Polityki Społecznej, NCK, Warszawa 2018. </w:t>
            </w:r>
          </w:p>
          <w:p w14:paraId="4E103857" w14:textId="77777777"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 w:hAnsi="Symbol"/>
                <w:sz w:val="22"/>
                <w:szCs w:val="22"/>
              </w:rPr>
              <w:t xml:space="preserve"> </w:t>
            </w:r>
            <w:r>
              <w:rPr>
                <w:rFonts w:ascii="Symbol"/>
                <w:sz w:val="22"/>
                <w:szCs w:val="22"/>
              </w:rPr>
              <w:t> </w:t>
            </w:r>
            <w:proofErr w:type="spellStart"/>
            <w:r>
              <w:rPr>
                <w:sz w:val="22"/>
                <w:szCs w:val="22"/>
              </w:rPr>
              <w:t>Szarfenberg</w:t>
            </w:r>
            <w:proofErr w:type="spellEnd"/>
            <w:r>
              <w:rPr>
                <w:sz w:val="22"/>
                <w:szCs w:val="22"/>
              </w:rPr>
              <w:t xml:space="preserve"> R., </w:t>
            </w:r>
            <w:r>
              <w:rPr>
                <w:rFonts w:ascii="Times New Roman,Italic" w:hAnsi="Times New Roman,Italic"/>
                <w:sz w:val="22"/>
                <w:szCs w:val="22"/>
              </w:rPr>
              <w:t>Krytyka i afirmacja polityki społecznej</w:t>
            </w:r>
            <w:r>
              <w:rPr>
                <w:sz w:val="22"/>
                <w:szCs w:val="22"/>
              </w:rPr>
              <w:t xml:space="preserve">, Instytut Polityki Społecznej UW, PTPS, </w:t>
            </w:r>
          </w:p>
          <w:p w14:paraId="5F4E3DC4" w14:textId="77777777"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sz w:val="22"/>
                <w:szCs w:val="22"/>
              </w:rPr>
              <w:t xml:space="preserve">Wydawnictwo </w:t>
            </w:r>
            <w:proofErr w:type="spellStart"/>
            <w:r>
              <w:rPr>
                <w:sz w:val="22"/>
                <w:szCs w:val="22"/>
              </w:rPr>
              <w:t>IFiS</w:t>
            </w:r>
            <w:proofErr w:type="spellEnd"/>
            <w:r>
              <w:rPr>
                <w:sz w:val="22"/>
                <w:szCs w:val="22"/>
              </w:rPr>
              <w:t xml:space="preserve"> PAN, Warszawa 2008. </w:t>
            </w:r>
          </w:p>
          <w:p w14:paraId="57A47213" w14:textId="77777777" w:rsidR="00303F50" w:rsidRDefault="009A41AF" w:rsidP="009A41AF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 w:hAnsi="Symbol"/>
                <w:sz w:val="22"/>
                <w:szCs w:val="22"/>
              </w:rPr>
              <w:t xml:space="preserve"> </w:t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rFonts w:ascii="Times New Roman,Italic" w:hAnsi="Times New Roman,Italic"/>
                <w:sz w:val="22"/>
                <w:szCs w:val="22"/>
              </w:rPr>
              <w:t xml:space="preserve">Ustawa z dnia 12 marca 2004 roku o pomocy społecznej </w:t>
            </w:r>
            <w:r>
              <w:rPr>
                <w:sz w:val="22"/>
                <w:szCs w:val="22"/>
              </w:rPr>
              <w:t>(Dz. U. z 2008 r., Nr 115, poz. 728 ze zm.).</w:t>
            </w:r>
          </w:p>
        </w:tc>
      </w:tr>
    </w:tbl>
    <w:p w14:paraId="0E592B1E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DD7C936" w14:textId="77777777" w:rsidR="009A41AF" w:rsidRDefault="009A41AF">
      <w:pPr>
        <w:rPr>
          <w:rFonts w:ascii="Arial" w:hAnsi="Arial" w:cs="Arial"/>
          <w:sz w:val="22"/>
          <w:szCs w:val="16"/>
        </w:rPr>
      </w:pPr>
    </w:p>
    <w:p w14:paraId="2A4ECFA5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2C80BB2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1CCDC6EB" w14:textId="77777777">
        <w:trPr>
          <w:trHeight w:val="1112"/>
        </w:trPr>
        <w:tc>
          <w:tcPr>
            <w:tcW w:w="9622" w:type="dxa"/>
          </w:tcPr>
          <w:p w14:paraId="61992C5F" w14:textId="77777777"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 w:hAnsi="Symbol"/>
                <w:sz w:val="22"/>
                <w:szCs w:val="22"/>
              </w:rPr>
              <w:t xml:space="preserve"> </w:t>
            </w:r>
            <w:r>
              <w:rPr>
                <w:rFonts w:ascii="Symbol"/>
                <w:sz w:val="22"/>
                <w:szCs w:val="22"/>
              </w:rPr>
              <w:t> </w:t>
            </w:r>
            <w:proofErr w:type="spellStart"/>
            <w:r>
              <w:rPr>
                <w:sz w:val="22"/>
                <w:szCs w:val="22"/>
              </w:rPr>
              <w:t>Frątczak-Müller</w:t>
            </w:r>
            <w:proofErr w:type="spellEnd"/>
            <w:r>
              <w:rPr>
                <w:sz w:val="22"/>
                <w:szCs w:val="22"/>
              </w:rPr>
              <w:t xml:space="preserve"> J. </w:t>
            </w:r>
            <w:r>
              <w:rPr>
                <w:rFonts w:ascii="Times New Roman,Italic" w:hAnsi="Times New Roman,Italic"/>
                <w:sz w:val="22"/>
                <w:szCs w:val="22"/>
              </w:rPr>
              <w:t>Rodzina, potrzeby, polityka społeczna</w:t>
            </w:r>
            <w:r>
              <w:rPr>
                <w:sz w:val="22"/>
                <w:szCs w:val="22"/>
              </w:rPr>
              <w:t xml:space="preserve">, Wydawnictwo: Dom Wydawniczy Elipsa, Warszawa 2014. </w:t>
            </w:r>
          </w:p>
          <w:p w14:paraId="4C482ADA" w14:textId="77777777"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 w:hAnsi="Symbol"/>
                <w:sz w:val="22"/>
                <w:szCs w:val="22"/>
              </w:rPr>
              <w:t xml:space="preserve"> </w:t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Gabryszak R., Dariusz Magierek D. (red.), </w:t>
            </w:r>
            <w:r>
              <w:rPr>
                <w:rFonts w:ascii="Times New Roman,Italic" w:hAnsi="Times New Roman,Italic"/>
                <w:sz w:val="22"/>
                <w:szCs w:val="22"/>
              </w:rPr>
              <w:t>Europejska polityka społeczna</w:t>
            </w:r>
            <w:r>
              <w:rPr>
                <w:sz w:val="22"/>
                <w:szCs w:val="22"/>
              </w:rPr>
              <w:t xml:space="preserve">, Wydawnictwo </w:t>
            </w:r>
            <w:proofErr w:type="spellStart"/>
            <w:r>
              <w:rPr>
                <w:sz w:val="22"/>
                <w:szCs w:val="22"/>
              </w:rPr>
              <w:t>Difin</w:t>
            </w:r>
            <w:proofErr w:type="spellEnd"/>
            <w:r>
              <w:rPr>
                <w:sz w:val="22"/>
                <w:szCs w:val="22"/>
              </w:rPr>
              <w:t xml:space="preserve">, Warszawa 2011. </w:t>
            </w:r>
          </w:p>
          <w:p w14:paraId="07A0CE15" w14:textId="77777777"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 w:hAnsi="Symbol"/>
                <w:sz w:val="22"/>
                <w:szCs w:val="22"/>
              </w:rPr>
              <w:t xml:space="preserve"> </w:t>
            </w:r>
            <w:r>
              <w:rPr>
                <w:rFonts w:ascii="Symbol"/>
                <w:sz w:val="22"/>
                <w:szCs w:val="22"/>
              </w:rPr>
              <w:t> </w:t>
            </w:r>
            <w:proofErr w:type="spellStart"/>
            <w:r>
              <w:rPr>
                <w:sz w:val="22"/>
                <w:szCs w:val="22"/>
              </w:rPr>
              <w:t>Grewiński</w:t>
            </w:r>
            <w:proofErr w:type="spellEnd"/>
            <w:r>
              <w:rPr>
                <w:sz w:val="22"/>
                <w:szCs w:val="22"/>
              </w:rPr>
              <w:t xml:space="preserve"> M., </w:t>
            </w:r>
            <w:proofErr w:type="spellStart"/>
            <w:r>
              <w:rPr>
                <w:sz w:val="22"/>
                <w:szCs w:val="22"/>
              </w:rPr>
              <w:t>Więckowska</w:t>
            </w:r>
            <w:proofErr w:type="spellEnd"/>
            <w:r>
              <w:rPr>
                <w:sz w:val="22"/>
                <w:szCs w:val="22"/>
              </w:rPr>
              <w:t xml:space="preserve"> B. (red.), </w:t>
            </w:r>
            <w:proofErr w:type="spellStart"/>
            <w:r>
              <w:rPr>
                <w:rFonts w:ascii="Times New Roman,Italic" w:hAnsi="Times New Roman,Italic"/>
                <w:sz w:val="22"/>
                <w:szCs w:val="22"/>
              </w:rPr>
              <w:t>Przeobrażenia</w:t>
            </w:r>
            <w:proofErr w:type="spellEnd"/>
            <w:r>
              <w:rPr>
                <w:rFonts w:ascii="Times New Roman,Italic" w:hAnsi="Times New Roman,Italic"/>
                <w:sz w:val="22"/>
                <w:szCs w:val="22"/>
              </w:rPr>
              <w:t xml:space="preserve"> sfery usług w systemie zabezpieczenia społecznego w Polsce, </w:t>
            </w:r>
            <w:r>
              <w:rPr>
                <w:sz w:val="22"/>
                <w:szCs w:val="22"/>
              </w:rPr>
              <w:t xml:space="preserve">Wydawnictwo </w:t>
            </w:r>
            <w:proofErr w:type="spellStart"/>
            <w:r>
              <w:rPr>
                <w:sz w:val="22"/>
                <w:szCs w:val="22"/>
              </w:rPr>
              <w:t>Wyższej</w:t>
            </w:r>
            <w:proofErr w:type="spellEnd"/>
            <w:r>
              <w:rPr>
                <w:sz w:val="22"/>
                <w:szCs w:val="22"/>
              </w:rPr>
              <w:t xml:space="preserve"> Szkoły Pedagogicznej TWP: Dom Wydawniczy „Elipsa”, Warszawa 2011. </w:t>
            </w:r>
          </w:p>
          <w:p w14:paraId="3F0EA9C9" w14:textId="77777777"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 w:hAnsi="Symbol"/>
                <w:sz w:val="22"/>
                <w:szCs w:val="22"/>
              </w:rPr>
              <w:t xml:space="preserve"> </w:t>
            </w:r>
            <w:r>
              <w:rPr>
                <w:rFonts w:ascii="Symbol"/>
                <w:sz w:val="22"/>
                <w:szCs w:val="22"/>
              </w:rPr>
              <w:t> </w:t>
            </w:r>
            <w:proofErr w:type="spellStart"/>
            <w:r>
              <w:rPr>
                <w:sz w:val="22"/>
                <w:szCs w:val="22"/>
              </w:rPr>
              <w:t>Grewiński</w:t>
            </w:r>
            <w:proofErr w:type="spellEnd"/>
            <w:r>
              <w:rPr>
                <w:sz w:val="22"/>
                <w:szCs w:val="22"/>
              </w:rPr>
              <w:t xml:space="preserve"> M., </w:t>
            </w:r>
            <w:r>
              <w:rPr>
                <w:rFonts w:ascii="Times New Roman,Italic" w:hAnsi="Times New Roman,Italic"/>
                <w:sz w:val="22"/>
                <w:szCs w:val="22"/>
              </w:rPr>
              <w:t xml:space="preserve">Wielosektorowa polityka społeczna : o </w:t>
            </w:r>
            <w:proofErr w:type="spellStart"/>
            <w:r>
              <w:rPr>
                <w:rFonts w:ascii="Times New Roman,Italic" w:hAnsi="Times New Roman,Italic"/>
                <w:sz w:val="22"/>
                <w:szCs w:val="22"/>
              </w:rPr>
              <w:t>przeobrażeniach</w:t>
            </w:r>
            <w:proofErr w:type="spellEnd"/>
            <w:r>
              <w:rPr>
                <w:rFonts w:ascii="Times New Roman,Italic" w:hAnsi="Times New Roman,Itali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,Italic" w:hAnsi="Times New Roman,Italic"/>
                <w:sz w:val="22"/>
                <w:szCs w:val="22"/>
              </w:rPr>
              <w:t>państwa</w:t>
            </w:r>
            <w:proofErr w:type="spellEnd"/>
            <w:r>
              <w:rPr>
                <w:rFonts w:ascii="Times New Roman,Italic" w:hAnsi="Times New Roman,Itali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,Italic" w:hAnsi="Times New Roman,Italic"/>
                <w:sz w:val="22"/>
                <w:szCs w:val="22"/>
              </w:rPr>
              <w:t>opiekuńczego</w:t>
            </w:r>
            <w:proofErr w:type="spellEnd"/>
            <w:r>
              <w:rPr>
                <w:sz w:val="22"/>
                <w:szCs w:val="22"/>
              </w:rPr>
              <w:t xml:space="preserve">, Wydawnictwo </w:t>
            </w:r>
            <w:proofErr w:type="spellStart"/>
            <w:r>
              <w:rPr>
                <w:sz w:val="22"/>
                <w:szCs w:val="22"/>
              </w:rPr>
              <w:t>Wyższej</w:t>
            </w:r>
            <w:proofErr w:type="spellEnd"/>
            <w:r>
              <w:rPr>
                <w:sz w:val="22"/>
                <w:szCs w:val="22"/>
              </w:rPr>
              <w:t xml:space="preserve"> Szkoły Pedagogicznej TWP, Warszawa 2009. </w:t>
            </w:r>
          </w:p>
          <w:p w14:paraId="309459AA" w14:textId="77777777"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 w:hAnsi="Symbol"/>
                <w:sz w:val="22"/>
                <w:szCs w:val="22"/>
              </w:rPr>
              <w:t xml:space="preserve"> </w:t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Kowalczyk O., </w:t>
            </w:r>
            <w:proofErr w:type="spellStart"/>
            <w:r>
              <w:rPr>
                <w:sz w:val="22"/>
                <w:szCs w:val="22"/>
              </w:rPr>
              <w:t>Kamiński</w:t>
            </w:r>
            <w:proofErr w:type="spellEnd"/>
            <w:r>
              <w:rPr>
                <w:sz w:val="22"/>
                <w:szCs w:val="22"/>
              </w:rPr>
              <w:t xml:space="preserve"> S. (red.), </w:t>
            </w:r>
            <w:r>
              <w:rPr>
                <w:rFonts w:ascii="Times New Roman,Italic" w:hAnsi="Times New Roman,Italic"/>
                <w:sz w:val="22"/>
                <w:szCs w:val="22"/>
              </w:rPr>
              <w:t>Wymiary polityki społecznej</w:t>
            </w:r>
            <w:r>
              <w:rPr>
                <w:sz w:val="22"/>
                <w:szCs w:val="22"/>
              </w:rPr>
              <w:t xml:space="preserve">, Wydawnictwo Uniwersytetu Ekonomicznego, Wrocław 2013. </w:t>
            </w:r>
          </w:p>
          <w:p w14:paraId="464099D6" w14:textId="77777777"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 w:hAnsi="Symbol"/>
                <w:sz w:val="22"/>
                <w:szCs w:val="22"/>
              </w:rPr>
              <w:t xml:space="preserve"> </w:t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Marzec-Holka K., Rutkowska A., Joachimowska M. (red.), </w:t>
            </w:r>
            <w:r>
              <w:rPr>
                <w:rFonts w:ascii="Times New Roman,Italic" w:hAnsi="Times New Roman,Italic"/>
                <w:sz w:val="22"/>
                <w:szCs w:val="22"/>
              </w:rPr>
              <w:t xml:space="preserve">Praca socjalna i polityka społeczna: obszary </w:t>
            </w:r>
            <w:proofErr w:type="spellStart"/>
            <w:r>
              <w:rPr>
                <w:rFonts w:ascii="Times New Roman,Italic" w:hAnsi="Times New Roman,Italic"/>
                <w:sz w:val="22"/>
                <w:szCs w:val="22"/>
              </w:rPr>
              <w:t>współdziałania</w:t>
            </w:r>
            <w:proofErr w:type="spellEnd"/>
            <w:r>
              <w:rPr>
                <w:rFonts w:ascii="Times New Roman,Italic" w:hAnsi="Times New Roman,Italic"/>
                <w:sz w:val="22"/>
                <w:szCs w:val="22"/>
              </w:rPr>
              <w:t xml:space="preserve"> wobec wykluczenia społecznego</w:t>
            </w:r>
            <w:r>
              <w:rPr>
                <w:sz w:val="22"/>
                <w:szCs w:val="22"/>
              </w:rPr>
              <w:t xml:space="preserve">, Wydawnictwo Uniwersytetu Kazimierza Wielkiego, Bydgoszcz 2008. </w:t>
            </w:r>
          </w:p>
          <w:p w14:paraId="375A80BB" w14:textId="77777777"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 w:hAnsi="Symbol"/>
                <w:sz w:val="22"/>
                <w:szCs w:val="22"/>
              </w:rPr>
              <w:t xml:space="preserve"> </w:t>
            </w:r>
            <w:r>
              <w:rPr>
                <w:rFonts w:ascii="Symbol"/>
                <w:sz w:val="22"/>
                <w:szCs w:val="22"/>
              </w:rPr>
              <w:t> </w:t>
            </w:r>
            <w:proofErr w:type="spellStart"/>
            <w:r>
              <w:rPr>
                <w:sz w:val="22"/>
                <w:szCs w:val="22"/>
              </w:rPr>
              <w:t>Szarfenberg</w:t>
            </w:r>
            <w:proofErr w:type="spellEnd"/>
            <w:r>
              <w:rPr>
                <w:sz w:val="22"/>
                <w:szCs w:val="22"/>
              </w:rPr>
              <w:t xml:space="preserve"> R., </w:t>
            </w:r>
            <w:proofErr w:type="spellStart"/>
            <w:r>
              <w:rPr>
                <w:sz w:val="22"/>
                <w:szCs w:val="22"/>
              </w:rPr>
              <w:t>Żołędowski</w:t>
            </w:r>
            <w:proofErr w:type="spellEnd"/>
            <w:r>
              <w:rPr>
                <w:sz w:val="22"/>
                <w:szCs w:val="22"/>
              </w:rPr>
              <w:t xml:space="preserve"> C., Maria </w:t>
            </w:r>
            <w:proofErr w:type="spellStart"/>
            <w:r>
              <w:rPr>
                <w:sz w:val="22"/>
                <w:szCs w:val="22"/>
              </w:rPr>
              <w:t>Theiss</w:t>
            </w:r>
            <w:proofErr w:type="spellEnd"/>
            <w:r>
              <w:rPr>
                <w:sz w:val="22"/>
                <w:szCs w:val="22"/>
              </w:rPr>
              <w:t xml:space="preserve"> M. (red.), </w:t>
            </w:r>
            <w:proofErr w:type="spellStart"/>
            <w:r>
              <w:rPr>
                <w:rFonts w:ascii="Times New Roman,Italic" w:hAnsi="Times New Roman,Italic"/>
                <w:sz w:val="22"/>
                <w:szCs w:val="22"/>
              </w:rPr>
              <w:t>Ubóstwo</w:t>
            </w:r>
            <w:proofErr w:type="spellEnd"/>
            <w:r>
              <w:rPr>
                <w:rFonts w:ascii="Times New Roman,Italic" w:hAnsi="Times New Roman,Italic"/>
                <w:sz w:val="22"/>
                <w:szCs w:val="22"/>
              </w:rPr>
              <w:t xml:space="preserve"> i wykluczenie społeczne - perspektywa poznawcza, </w:t>
            </w:r>
            <w:r>
              <w:rPr>
                <w:sz w:val="22"/>
                <w:szCs w:val="22"/>
              </w:rPr>
              <w:t xml:space="preserve">Wydawnictwo: Dom Wydawniczy ELIPSA, Warszawa 2010. </w:t>
            </w:r>
          </w:p>
          <w:p w14:paraId="2609658B" w14:textId="77777777" w:rsidR="009A41AF" w:rsidRPr="00C42506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 w:hAnsi="Symbol"/>
                <w:sz w:val="22"/>
                <w:szCs w:val="22"/>
              </w:rPr>
              <w:t xml:space="preserve"> </w:t>
            </w:r>
            <w:r>
              <w:rPr>
                <w:rFonts w:ascii="Symbol"/>
                <w:sz w:val="22"/>
                <w:szCs w:val="22"/>
              </w:rPr>
              <w:t> </w:t>
            </w:r>
            <w:proofErr w:type="spellStart"/>
            <w:r>
              <w:rPr>
                <w:sz w:val="22"/>
                <w:szCs w:val="22"/>
              </w:rPr>
              <w:t>Wódz</w:t>
            </w:r>
            <w:proofErr w:type="spellEnd"/>
            <w:r>
              <w:rPr>
                <w:sz w:val="22"/>
                <w:szCs w:val="22"/>
              </w:rPr>
              <w:t xml:space="preserve"> K., </w:t>
            </w:r>
            <w:proofErr w:type="spellStart"/>
            <w:r>
              <w:rPr>
                <w:sz w:val="22"/>
                <w:szCs w:val="22"/>
              </w:rPr>
              <w:t>Piątek</w:t>
            </w:r>
            <w:proofErr w:type="spellEnd"/>
            <w:r>
              <w:rPr>
                <w:sz w:val="22"/>
                <w:szCs w:val="22"/>
              </w:rPr>
              <w:t xml:space="preserve"> K. (red.), </w:t>
            </w:r>
            <w:r>
              <w:rPr>
                <w:rFonts w:ascii="Times New Roman,Italic" w:hAnsi="Times New Roman,Italic"/>
                <w:sz w:val="22"/>
                <w:szCs w:val="22"/>
              </w:rPr>
              <w:t>Socjologia i polityka społeczna a aktualne problemy pracy socjalnej: dylematy teorii i praktyki społecznej</w:t>
            </w:r>
            <w:r>
              <w:rPr>
                <w:sz w:val="22"/>
                <w:szCs w:val="22"/>
              </w:rPr>
              <w:t xml:space="preserve">, Wydawnictwo Edukacyjne „AKAPIT”, </w:t>
            </w:r>
            <w:proofErr w:type="spellStart"/>
            <w:r>
              <w:rPr>
                <w:sz w:val="22"/>
                <w:szCs w:val="22"/>
              </w:rPr>
              <w:t>Torun</w:t>
            </w:r>
            <w:proofErr w:type="spellEnd"/>
            <w:r>
              <w:rPr>
                <w:sz w:val="22"/>
                <w:szCs w:val="22"/>
              </w:rPr>
              <w:t xml:space="preserve">́ 2004. </w:t>
            </w:r>
          </w:p>
          <w:p w14:paraId="518956A5" w14:textId="77777777"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1D54EA15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DA4F0C2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BB5271C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0FAA0E7A" w14:textId="77777777"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14:paraId="09FA25B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14:paraId="0545B267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5C862E61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22AE28F7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0E664A86" w14:textId="77777777" w:rsidR="00303F50" w:rsidRDefault="004546C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 w14:paraId="67C6DBF1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5DD9C3FA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6402E42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673B44AF" w14:textId="77777777" w:rsidR="00303F50" w:rsidRDefault="004546C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 w14:paraId="7E3F457D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2F09BBE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7393B724" w14:textId="77777777"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04E5C83B" w14:textId="5C58BE79" w:rsidR="00303F50" w:rsidRDefault="006B5E2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1166155E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5C59C63E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7B171FD9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412DB42E" w14:textId="68BD42DD" w:rsidR="00303F50" w:rsidRDefault="006B5E2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2E292DDF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144E63A9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1E51F9D4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49E9ECAB" w14:textId="7456D707" w:rsidR="00303F50" w:rsidRDefault="006B5E2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62975A8D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7CD17E01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BDBDCD6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0CB3A396" w14:textId="7DFD32BA" w:rsidR="00303F50" w:rsidRDefault="006B5E2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493894E0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379C1BD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510A6CCA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17FC6843" w14:textId="77777777" w:rsidR="00303F50" w:rsidRDefault="007623D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1B011971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1AB43A9B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0F390F00" w14:textId="009E1963" w:rsidR="00303F50" w:rsidRDefault="006B5E2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125</w:t>
            </w:r>
          </w:p>
        </w:tc>
      </w:tr>
      <w:tr w:rsidR="00303F50" w14:paraId="73F1C8B3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1439BE7F" w14:textId="77777777"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064DDBB1" w14:textId="77777777" w:rsidR="00303F50" w:rsidRDefault="005C25E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14:paraId="1DAD6C19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2CE4CEF3" w14:textId="77777777" w:rsidR="006B5E2F" w:rsidRDefault="006B5E2F" w:rsidP="006B5E2F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14:paraId="60E3FF84" w14:textId="77777777" w:rsidR="006B5E2F" w:rsidRDefault="006B5E2F" w:rsidP="006B5E2F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6B5E2F" w14:paraId="72C50B45" w14:textId="77777777" w:rsidTr="00B1142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25CE507C" w14:textId="77777777" w:rsidR="006B5E2F" w:rsidRDefault="006B5E2F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76F25D3D" w14:textId="77777777" w:rsidR="006B5E2F" w:rsidRDefault="006B5E2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4AEFF634" w14:textId="7D347B87" w:rsidR="006B5E2F" w:rsidRDefault="006B5E2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6B5E2F" w14:paraId="47C4AE6E" w14:textId="77777777" w:rsidTr="00B1142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0C4E42DE" w14:textId="77777777" w:rsidR="006B5E2F" w:rsidRDefault="006B5E2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3167E83C" w14:textId="77777777" w:rsidR="006B5E2F" w:rsidRDefault="006B5E2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7A45185D" w14:textId="7DD9E798" w:rsidR="006B5E2F" w:rsidRDefault="006B5E2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6B5E2F" w14:paraId="4AECE92F" w14:textId="77777777" w:rsidTr="00B1142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F649B89" w14:textId="77777777" w:rsidR="006B5E2F" w:rsidRDefault="006B5E2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31AFADFD" w14:textId="77777777" w:rsidR="006B5E2F" w:rsidRDefault="006B5E2F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3BB286DF" w14:textId="2622EA13" w:rsidR="006B5E2F" w:rsidRDefault="00B66BA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6B5E2F" w14:paraId="02AFC227" w14:textId="77777777" w:rsidTr="00B1142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7DBA978C" w14:textId="77777777" w:rsidR="006B5E2F" w:rsidRDefault="006B5E2F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7A54D024" w14:textId="77777777" w:rsidR="006B5E2F" w:rsidRDefault="006B5E2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22C1DFB4" w14:textId="78F19248" w:rsidR="006B5E2F" w:rsidRDefault="00B66BA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6B5E2F" w14:paraId="1104F346" w14:textId="77777777" w:rsidTr="00B1142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2BB809C4" w14:textId="77777777" w:rsidR="006B5E2F" w:rsidRDefault="006B5E2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4E5B7581" w14:textId="77777777" w:rsidR="006B5E2F" w:rsidRDefault="006B5E2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25B7A36A" w14:textId="10B32F50" w:rsidR="006B5E2F" w:rsidRDefault="00B66BA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6B5E2F" w14:paraId="6C46F1FD" w14:textId="77777777" w:rsidTr="00B1142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05F58F23" w14:textId="77777777" w:rsidR="006B5E2F" w:rsidRDefault="006B5E2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3880E8DD" w14:textId="77777777" w:rsidR="006B5E2F" w:rsidRDefault="006B5E2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44723423" w14:textId="0BC78432" w:rsidR="006B5E2F" w:rsidRDefault="00B66BA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6B5E2F" w14:paraId="06584B5D" w14:textId="77777777" w:rsidTr="00B1142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8BE577D" w14:textId="77777777" w:rsidR="006B5E2F" w:rsidRDefault="006B5E2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392F5BDC" w14:textId="77777777" w:rsidR="006B5E2F" w:rsidRDefault="006B5E2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68E3CDBA" w14:textId="322D70DC" w:rsidR="006B5E2F" w:rsidRDefault="00B66BA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6B5E2F" w14:paraId="2017932D" w14:textId="77777777" w:rsidTr="00B1142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044FECC1" w14:textId="77777777" w:rsidR="006B5E2F" w:rsidRDefault="006B5E2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093A63E9" w14:textId="31A017A0" w:rsidR="006B5E2F" w:rsidRDefault="006B5E2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125</w:t>
            </w:r>
          </w:p>
        </w:tc>
      </w:tr>
      <w:tr w:rsidR="006B5E2F" w14:paraId="69F037EE" w14:textId="77777777" w:rsidTr="00B1142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4375DB4C" w14:textId="77777777" w:rsidR="006B5E2F" w:rsidRDefault="006B5E2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1B6AC40F" w14:textId="77777777" w:rsidR="006B5E2F" w:rsidRDefault="006B5E2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14:paraId="3F9EA66A" w14:textId="77777777" w:rsidR="006B5E2F" w:rsidRDefault="006B5E2F" w:rsidP="006B5E2F">
      <w:pPr>
        <w:pStyle w:val="Tekstdymka1"/>
        <w:rPr>
          <w:rFonts w:ascii="Arial" w:hAnsi="Arial" w:cs="Arial"/>
          <w:sz w:val="22"/>
        </w:rPr>
      </w:pPr>
    </w:p>
    <w:p w14:paraId="39953A27" w14:textId="77777777" w:rsidR="006B5E2F" w:rsidRDefault="006B5E2F">
      <w:pPr>
        <w:pStyle w:val="Tekstdymka1"/>
        <w:rPr>
          <w:rFonts w:ascii="Arial" w:hAnsi="Arial" w:cs="Arial"/>
          <w:sz w:val="22"/>
        </w:rPr>
      </w:pPr>
    </w:p>
    <w:sectPr w:rsidR="006B5E2F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06AE4" w14:textId="77777777" w:rsidR="00C945AB" w:rsidRDefault="00C945AB">
      <w:r>
        <w:separator/>
      </w:r>
    </w:p>
  </w:endnote>
  <w:endnote w:type="continuationSeparator" w:id="0">
    <w:p w14:paraId="236BABCE" w14:textId="77777777" w:rsidR="00C945AB" w:rsidRDefault="00C94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Times New Roman,Italic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16673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E16AB">
      <w:rPr>
        <w:noProof/>
      </w:rPr>
      <w:t>4</w:t>
    </w:r>
    <w:r>
      <w:fldChar w:fldCharType="end"/>
    </w:r>
  </w:p>
  <w:p w14:paraId="48C43FCA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8B24E" w14:textId="77777777" w:rsidR="00C945AB" w:rsidRDefault="00C945AB">
      <w:r>
        <w:separator/>
      </w:r>
    </w:p>
  </w:footnote>
  <w:footnote w:type="continuationSeparator" w:id="0">
    <w:p w14:paraId="1C86DCB0" w14:textId="77777777" w:rsidR="00C945AB" w:rsidRDefault="00C94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DB0D1" w14:textId="77777777"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2639877">
    <w:abstractNumId w:val="0"/>
  </w:num>
  <w:num w:numId="2" w16cid:durableId="579487243">
    <w:abstractNumId w:val="1"/>
  </w:num>
  <w:num w:numId="3" w16cid:durableId="1539781555">
    <w:abstractNumId w:val="2"/>
  </w:num>
  <w:num w:numId="4" w16cid:durableId="138504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D5"/>
    <w:rsid w:val="000126DF"/>
    <w:rsid w:val="00027707"/>
    <w:rsid w:val="000E16AB"/>
    <w:rsid w:val="00100620"/>
    <w:rsid w:val="00257A2E"/>
    <w:rsid w:val="00293D67"/>
    <w:rsid w:val="00303F50"/>
    <w:rsid w:val="00334F8F"/>
    <w:rsid w:val="003A49DD"/>
    <w:rsid w:val="003B7DFA"/>
    <w:rsid w:val="003E6885"/>
    <w:rsid w:val="004046AE"/>
    <w:rsid w:val="00434CDD"/>
    <w:rsid w:val="0044050E"/>
    <w:rsid w:val="004546C4"/>
    <w:rsid w:val="00533C41"/>
    <w:rsid w:val="0058400A"/>
    <w:rsid w:val="005C25E6"/>
    <w:rsid w:val="006B5E2F"/>
    <w:rsid w:val="006E0376"/>
    <w:rsid w:val="00700CD5"/>
    <w:rsid w:val="00716872"/>
    <w:rsid w:val="007623DE"/>
    <w:rsid w:val="008102A6"/>
    <w:rsid w:val="00827D3B"/>
    <w:rsid w:val="00847145"/>
    <w:rsid w:val="008B703C"/>
    <w:rsid w:val="009026FF"/>
    <w:rsid w:val="009671C1"/>
    <w:rsid w:val="00970DD7"/>
    <w:rsid w:val="00984C8D"/>
    <w:rsid w:val="009A41AF"/>
    <w:rsid w:val="009F04D7"/>
    <w:rsid w:val="00A35A93"/>
    <w:rsid w:val="00A8544F"/>
    <w:rsid w:val="00B513AC"/>
    <w:rsid w:val="00B66BAD"/>
    <w:rsid w:val="00BA14C5"/>
    <w:rsid w:val="00BC0FC3"/>
    <w:rsid w:val="00C226BA"/>
    <w:rsid w:val="00C406F2"/>
    <w:rsid w:val="00C945AB"/>
    <w:rsid w:val="00D32FBE"/>
    <w:rsid w:val="00DB3679"/>
    <w:rsid w:val="00DE2A4C"/>
    <w:rsid w:val="00E1778B"/>
    <w:rsid w:val="00E26253"/>
    <w:rsid w:val="00F4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1CC0"/>
  <w15:chartTrackingRefBased/>
  <w15:docId w15:val="{D87202D6-7D0A-473B-9B40-84B2E292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4046AE"/>
    <w:pPr>
      <w:widowControl/>
      <w:suppressAutoHyphens w:val="0"/>
      <w:autoSpaceDE/>
      <w:spacing w:before="100" w:beforeAutospacing="1" w:after="100" w:afterAutospacing="1"/>
    </w:pPr>
  </w:style>
  <w:style w:type="character" w:customStyle="1" w:styleId="WW8Num2z6">
    <w:name w:val="WW8Num2z6"/>
    <w:rsid w:val="009A41AF"/>
  </w:style>
  <w:style w:type="character" w:customStyle="1" w:styleId="WW8Num3z4">
    <w:name w:val="WW8Num3z4"/>
    <w:rsid w:val="009A4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1399</Words>
  <Characters>9780</Characters>
  <Application>Microsoft Office Word</Application>
  <DocSecurity>0</DocSecurity>
  <Lines>171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11128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2</cp:revision>
  <cp:lastPrinted>2012-01-27T07:28:00Z</cp:lastPrinted>
  <dcterms:created xsi:type="dcterms:W3CDTF">2024-01-05T16:08:00Z</dcterms:created>
  <dcterms:modified xsi:type="dcterms:W3CDTF">2024-01-05T16:08:00Z</dcterms:modified>
</cp:coreProperties>
</file>