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0FF519" w14:textId="77777777" w:rsidR="0022601C" w:rsidRPr="00025D0B" w:rsidRDefault="0022601C" w:rsidP="0022601C">
      <w:pPr>
        <w:pStyle w:val="Nagwek1"/>
        <w:rPr>
          <w:rFonts w:ascii="Times New Roman" w:hAnsi="Times New Roman" w:cs="Times New Roman"/>
          <w:sz w:val="24"/>
          <w:szCs w:val="24"/>
        </w:rPr>
      </w:pPr>
      <w:r w:rsidRPr="00025D0B">
        <w:rPr>
          <w:rFonts w:ascii="Times New Roman" w:hAnsi="Times New Roman" w:cs="Times New Roman"/>
          <w:b/>
          <w:bCs/>
          <w:sz w:val="24"/>
          <w:szCs w:val="24"/>
        </w:rPr>
        <w:t xml:space="preserve">KARTA KURSU </w:t>
      </w:r>
    </w:p>
    <w:p w14:paraId="613AAB27" w14:textId="77777777" w:rsidR="0022601C" w:rsidRPr="00025D0B" w:rsidRDefault="0022601C" w:rsidP="0022601C">
      <w:pPr>
        <w:autoSpaceDE/>
        <w:jc w:val="center"/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60"/>
      </w:tblGrid>
      <w:tr w:rsidR="0022601C" w:rsidRPr="00025D0B" w14:paraId="68A6ABD8" w14:textId="77777777" w:rsidTr="009E6567">
        <w:trPr>
          <w:trHeight w:val="395"/>
        </w:trPr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22C4E6AA" w14:textId="77777777" w:rsidR="0022601C" w:rsidRPr="00025D0B" w:rsidRDefault="0022601C" w:rsidP="009E6567">
            <w:pPr>
              <w:autoSpaceDE/>
              <w:spacing w:before="57" w:after="57"/>
              <w:jc w:val="center"/>
            </w:pPr>
            <w:r w:rsidRPr="00025D0B">
              <w:t>Nazwa</w:t>
            </w:r>
          </w:p>
        </w:tc>
        <w:tc>
          <w:tcPr>
            <w:tcW w:w="766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76D1C605" w14:textId="77777777" w:rsidR="0022601C" w:rsidRPr="00025D0B" w:rsidRDefault="0022601C" w:rsidP="009E6567">
            <w:pPr>
              <w:pStyle w:val="Zawartotabeli"/>
              <w:snapToGrid w:val="0"/>
              <w:spacing w:before="60" w:after="60"/>
              <w:jc w:val="center"/>
            </w:pPr>
            <w:r w:rsidRPr="00025D0B">
              <w:t>Praktyka zawodowa (niepedagogiczna)</w:t>
            </w:r>
          </w:p>
        </w:tc>
      </w:tr>
      <w:tr w:rsidR="0022601C" w:rsidRPr="00025D0B" w14:paraId="40694799" w14:textId="77777777" w:rsidTr="009E6567">
        <w:trPr>
          <w:trHeight w:val="379"/>
        </w:trPr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5D1B6B63" w14:textId="77777777" w:rsidR="0022601C" w:rsidRPr="00025D0B" w:rsidRDefault="0022601C" w:rsidP="009E6567">
            <w:pPr>
              <w:autoSpaceDE/>
              <w:spacing w:before="57" w:after="57"/>
              <w:jc w:val="center"/>
            </w:pPr>
            <w:r w:rsidRPr="00025D0B">
              <w:t>Nazwa w j. ang.</w:t>
            </w:r>
          </w:p>
        </w:tc>
        <w:tc>
          <w:tcPr>
            <w:tcW w:w="766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7FF3A0B5" w14:textId="77777777" w:rsidR="0022601C" w:rsidRPr="00025D0B" w:rsidRDefault="0022601C" w:rsidP="009E6567">
            <w:pPr>
              <w:pStyle w:val="Zawartotabeli"/>
              <w:snapToGrid w:val="0"/>
              <w:spacing w:before="60" w:after="60"/>
              <w:jc w:val="center"/>
              <w:rPr>
                <w:lang w:val="en-GB"/>
              </w:rPr>
            </w:pPr>
            <w:r w:rsidRPr="00025D0B">
              <w:rPr>
                <w:lang w:val="en-GB"/>
              </w:rPr>
              <w:t xml:space="preserve"> Professional practice (non-teaching)</w:t>
            </w:r>
          </w:p>
        </w:tc>
      </w:tr>
    </w:tbl>
    <w:p w14:paraId="21EC9E90" w14:textId="77777777" w:rsidR="0022601C" w:rsidRPr="00025D0B" w:rsidRDefault="0022601C" w:rsidP="0022601C">
      <w:pPr>
        <w:jc w:val="center"/>
        <w:rPr>
          <w:lang w:val="en-GB"/>
        </w:rPr>
      </w:pPr>
    </w:p>
    <w:tbl>
      <w:tblPr>
        <w:tblW w:w="0" w:type="auto"/>
        <w:tblInd w:w="-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6"/>
      </w:tblGrid>
      <w:tr w:rsidR="0022601C" w:rsidRPr="00025D0B" w14:paraId="56A996A5" w14:textId="77777777" w:rsidTr="009E6567">
        <w:tc>
          <w:tcPr>
            <w:tcW w:w="3189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0D8BB5F5" w14:textId="77777777" w:rsidR="0022601C" w:rsidRPr="00025D0B" w:rsidRDefault="0022601C" w:rsidP="009E6567">
            <w:pPr>
              <w:pStyle w:val="Zawartotabeli"/>
              <w:spacing w:before="57" w:after="57"/>
              <w:jc w:val="center"/>
            </w:pPr>
            <w:r w:rsidRPr="00025D0B">
              <w:t>Koordynator</w:t>
            </w:r>
          </w:p>
        </w:tc>
        <w:tc>
          <w:tcPr>
            <w:tcW w:w="3190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3D041F5" w14:textId="77777777" w:rsidR="0022601C" w:rsidRPr="00025D0B" w:rsidRDefault="0022601C" w:rsidP="009E6567">
            <w:pPr>
              <w:pStyle w:val="Zawartotabeli"/>
              <w:snapToGrid w:val="0"/>
              <w:spacing w:before="57" w:after="57"/>
              <w:jc w:val="center"/>
            </w:pPr>
            <w:r w:rsidRPr="00025D0B">
              <w:t>Aldona Guzik</w:t>
            </w:r>
          </w:p>
        </w:tc>
        <w:tc>
          <w:tcPr>
            <w:tcW w:w="3266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14:paraId="277F388F" w14:textId="77777777" w:rsidR="0022601C" w:rsidRPr="00025D0B" w:rsidRDefault="0022601C" w:rsidP="009E6567">
            <w:pPr>
              <w:pStyle w:val="Zawartotabeli"/>
              <w:spacing w:before="57" w:after="57"/>
              <w:jc w:val="center"/>
            </w:pPr>
            <w:r w:rsidRPr="00025D0B">
              <w:t>Zespół dydaktyczny</w:t>
            </w:r>
          </w:p>
        </w:tc>
      </w:tr>
      <w:tr w:rsidR="0022601C" w:rsidRPr="00025D0B" w14:paraId="45B36598" w14:textId="77777777" w:rsidTr="009E6567">
        <w:trPr>
          <w:trHeight w:val="407"/>
        </w:trPr>
        <w:tc>
          <w:tcPr>
            <w:tcW w:w="3189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430529D5" w14:textId="77777777" w:rsidR="0022601C" w:rsidRPr="00025D0B" w:rsidRDefault="0022601C" w:rsidP="009E6567">
            <w:pPr>
              <w:pStyle w:val="Zawartotabeli"/>
              <w:snapToGrid w:val="0"/>
              <w:spacing w:before="57" w:after="57"/>
              <w:jc w:val="center"/>
            </w:pPr>
          </w:p>
        </w:tc>
        <w:tc>
          <w:tcPr>
            <w:tcW w:w="3190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822ADD1" w14:textId="77777777" w:rsidR="0022601C" w:rsidRPr="00025D0B" w:rsidRDefault="0022601C" w:rsidP="009E6567">
            <w:pPr>
              <w:pStyle w:val="Zawartotabeli"/>
              <w:snapToGrid w:val="0"/>
              <w:spacing w:before="57" w:after="57"/>
              <w:jc w:val="center"/>
            </w:pPr>
          </w:p>
        </w:tc>
        <w:tc>
          <w:tcPr>
            <w:tcW w:w="3266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2572F1CF" w14:textId="77777777" w:rsidR="0022601C" w:rsidRPr="00025D0B" w:rsidRDefault="0022601C" w:rsidP="009E6567">
            <w:pPr>
              <w:pStyle w:val="Zawartotabeli"/>
              <w:snapToGrid w:val="0"/>
              <w:spacing w:before="57" w:after="57"/>
              <w:jc w:val="center"/>
            </w:pPr>
            <w:r w:rsidRPr="00025D0B">
              <w:t>-</w:t>
            </w:r>
          </w:p>
        </w:tc>
      </w:tr>
      <w:tr w:rsidR="0022601C" w:rsidRPr="00025D0B" w14:paraId="747F2F20" w14:textId="77777777" w:rsidTr="009E6567">
        <w:trPr>
          <w:trHeight w:val="642"/>
        </w:trPr>
        <w:tc>
          <w:tcPr>
            <w:tcW w:w="3189" w:type="dxa"/>
            <w:tcBorders>
              <w:top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E4D586E" w14:textId="77777777" w:rsidR="0022601C" w:rsidRPr="00025D0B" w:rsidRDefault="0022601C" w:rsidP="009E6567">
            <w:pPr>
              <w:pStyle w:val="Zawartotabeli"/>
              <w:snapToGrid w:val="0"/>
              <w:spacing w:before="57" w:after="57"/>
              <w:jc w:val="center"/>
            </w:pPr>
          </w:p>
        </w:tc>
        <w:tc>
          <w:tcPr>
            <w:tcW w:w="3190" w:type="dxa"/>
            <w:tcBorders>
              <w:top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8463021" w14:textId="77777777" w:rsidR="0022601C" w:rsidRPr="00025D0B" w:rsidRDefault="0022601C" w:rsidP="009E6567">
            <w:pPr>
              <w:pStyle w:val="Zawartotabeli"/>
              <w:snapToGrid w:val="0"/>
              <w:spacing w:before="57" w:after="57"/>
              <w:jc w:val="center"/>
            </w:pPr>
          </w:p>
        </w:tc>
        <w:tc>
          <w:tcPr>
            <w:tcW w:w="3266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47B1365B" w14:textId="77777777" w:rsidR="0022601C" w:rsidRPr="00025D0B" w:rsidRDefault="0022601C" w:rsidP="009E6567">
            <w:pPr>
              <w:pStyle w:val="Zawartotabeli"/>
              <w:snapToGrid w:val="0"/>
              <w:spacing w:before="57" w:after="57"/>
              <w:jc w:val="center"/>
            </w:pPr>
          </w:p>
        </w:tc>
      </w:tr>
      <w:tr w:rsidR="0022601C" w:rsidRPr="00025D0B" w14:paraId="3D4EF41A" w14:textId="77777777" w:rsidTr="009E6567">
        <w:tc>
          <w:tcPr>
            <w:tcW w:w="31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4E3FD84F" w14:textId="77777777" w:rsidR="0022601C" w:rsidRPr="00025D0B" w:rsidRDefault="0022601C" w:rsidP="009E6567">
            <w:pPr>
              <w:pStyle w:val="Zawartotabeli"/>
              <w:spacing w:before="57" w:after="57"/>
              <w:jc w:val="center"/>
            </w:pPr>
            <w:r w:rsidRPr="00025D0B">
              <w:t>Punktacja ECTS*</w:t>
            </w:r>
          </w:p>
        </w:tc>
        <w:tc>
          <w:tcPr>
            <w:tcW w:w="319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25A27F1" w14:textId="77777777" w:rsidR="0022601C" w:rsidRPr="00025D0B" w:rsidRDefault="0022601C" w:rsidP="009E6567">
            <w:pPr>
              <w:pStyle w:val="Zawartotabeli"/>
              <w:spacing w:before="57" w:after="57"/>
              <w:jc w:val="center"/>
            </w:pPr>
            <w:r w:rsidRPr="00025D0B">
              <w:t>2</w:t>
            </w:r>
          </w:p>
        </w:tc>
        <w:tc>
          <w:tcPr>
            <w:tcW w:w="3266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57BB08D7" w14:textId="77777777" w:rsidR="0022601C" w:rsidRPr="00025D0B" w:rsidRDefault="0022601C" w:rsidP="009E6567">
            <w:pPr>
              <w:pStyle w:val="Zawartotabeli"/>
              <w:snapToGrid w:val="0"/>
              <w:spacing w:before="57" w:after="57"/>
              <w:jc w:val="center"/>
            </w:pPr>
          </w:p>
        </w:tc>
      </w:tr>
    </w:tbl>
    <w:p w14:paraId="18F76BAE" w14:textId="77777777" w:rsidR="0022601C" w:rsidRPr="00025D0B" w:rsidRDefault="0022601C" w:rsidP="0022601C"/>
    <w:p w14:paraId="66EAAAB4" w14:textId="77777777" w:rsidR="0022601C" w:rsidRPr="00025D0B" w:rsidRDefault="0022601C" w:rsidP="0022601C"/>
    <w:p w14:paraId="53A3B9F2" w14:textId="77777777" w:rsidR="0022601C" w:rsidRPr="00025D0B" w:rsidRDefault="0022601C" w:rsidP="0022601C">
      <w:pPr>
        <w:spacing w:after="120"/>
      </w:pPr>
      <w:r w:rsidRPr="00025D0B">
        <w:t>Opis kursu (cele kształcenia):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50"/>
      </w:tblGrid>
      <w:tr w:rsidR="0022601C" w:rsidRPr="00025D0B" w14:paraId="573CF59F" w14:textId="77777777" w:rsidTr="009E6567">
        <w:trPr>
          <w:trHeight w:val="978"/>
        </w:trPr>
        <w:tc>
          <w:tcPr>
            <w:tcW w:w="96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AD56EB" w14:textId="77777777" w:rsidR="004F014F" w:rsidRPr="00F81CA6" w:rsidRDefault="004F014F" w:rsidP="009E6567">
            <w:pPr>
              <w:jc w:val="both"/>
            </w:pPr>
            <w:r w:rsidRPr="00F81CA6">
              <w:t>Cele praktyk:</w:t>
            </w:r>
          </w:p>
          <w:p w14:paraId="6AC14B67" w14:textId="60E39957" w:rsidR="004F014F" w:rsidRPr="00F81CA6" w:rsidRDefault="004F014F" w:rsidP="004F014F">
            <w:pPr>
              <w:pStyle w:val="Akapitzlist"/>
              <w:numPr>
                <w:ilvl w:val="0"/>
                <w:numId w:val="5"/>
              </w:numPr>
              <w:jc w:val="both"/>
            </w:pPr>
            <w:r w:rsidRPr="00F81CA6">
              <w:t>możliwość wykorzystania i pogłębienia wiedzy zdobytej w czasie studiów z obszaru socjologii w konkretnej instytucji na rynku pracy (powiązanie wiedzy teoretycznej z praktyczną),</w:t>
            </w:r>
          </w:p>
          <w:p w14:paraId="061AC599" w14:textId="167E8449" w:rsidR="004F014F" w:rsidRPr="00F81CA6" w:rsidRDefault="004F014F" w:rsidP="004F014F">
            <w:pPr>
              <w:pStyle w:val="Akapitzlist"/>
              <w:numPr>
                <w:ilvl w:val="0"/>
                <w:numId w:val="5"/>
              </w:numPr>
              <w:jc w:val="both"/>
            </w:pPr>
            <w:r w:rsidRPr="00F81CA6">
              <w:t>zapoznanie studentów ze specyfiką działalności i organizacją pracy socjologa w ramach różnych podmiotów,</w:t>
            </w:r>
          </w:p>
          <w:p w14:paraId="443C78DB" w14:textId="0EA5AAA8" w:rsidR="004F014F" w:rsidRPr="00F81CA6" w:rsidRDefault="004F014F" w:rsidP="004F014F">
            <w:pPr>
              <w:pStyle w:val="Akapitzlist"/>
              <w:numPr>
                <w:ilvl w:val="0"/>
                <w:numId w:val="5"/>
              </w:numPr>
              <w:jc w:val="both"/>
            </w:pPr>
            <w:r w:rsidRPr="00F81CA6">
              <w:t>zapoznanie się z sytuacją na rynku pracy,</w:t>
            </w:r>
          </w:p>
          <w:p w14:paraId="5BAB96C9" w14:textId="0490A31C" w:rsidR="004F014F" w:rsidRPr="00F81CA6" w:rsidRDefault="004F014F" w:rsidP="004F014F">
            <w:pPr>
              <w:pStyle w:val="Akapitzlist"/>
              <w:numPr>
                <w:ilvl w:val="0"/>
                <w:numId w:val="5"/>
              </w:numPr>
              <w:jc w:val="both"/>
            </w:pPr>
            <w:r w:rsidRPr="00F81CA6">
              <w:t>nabycie umiejętności współpracy w zespole (kompetencje miękkie),</w:t>
            </w:r>
          </w:p>
          <w:p w14:paraId="4B214ABC" w14:textId="20739428" w:rsidR="0022601C" w:rsidRPr="00F81CA6" w:rsidRDefault="004F014F" w:rsidP="009E6567">
            <w:pPr>
              <w:pStyle w:val="Akapitzlist"/>
              <w:numPr>
                <w:ilvl w:val="0"/>
                <w:numId w:val="5"/>
              </w:numPr>
              <w:jc w:val="both"/>
            </w:pPr>
            <w:r w:rsidRPr="00F81CA6">
              <w:t xml:space="preserve">przygotowanie praktykanta do </w:t>
            </w:r>
            <w:r w:rsidR="00F81CA6">
              <w:t xml:space="preserve">podejmowania </w:t>
            </w:r>
            <w:r w:rsidRPr="00F81CA6">
              <w:t>odpowiedzialności za powierzone mu zadania.</w:t>
            </w:r>
          </w:p>
        </w:tc>
      </w:tr>
    </w:tbl>
    <w:p w14:paraId="58A7C11B" w14:textId="77777777" w:rsidR="0022601C" w:rsidRPr="00025D0B" w:rsidRDefault="0022601C" w:rsidP="0022601C"/>
    <w:p w14:paraId="36A81BAD" w14:textId="77777777" w:rsidR="0022601C" w:rsidRPr="00025D0B" w:rsidRDefault="0022601C" w:rsidP="0022601C"/>
    <w:p w14:paraId="6A3A80C8" w14:textId="77777777" w:rsidR="0022601C" w:rsidRPr="00025D0B" w:rsidRDefault="0022601C" w:rsidP="0022601C">
      <w:pPr>
        <w:spacing w:after="120"/>
      </w:pPr>
      <w:r w:rsidRPr="00025D0B">
        <w:t>Warunki wstępne:</w:t>
      </w:r>
    </w:p>
    <w:tbl>
      <w:tblPr>
        <w:tblW w:w="0" w:type="auto"/>
        <w:tblInd w:w="-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704"/>
      </w:tblGrid>
      <w:tr w:rsidR="0022601C" w:rsidRPr="00025D0B" w14:paraId="36283F77" w14:textId="77777777" w:rsidTr="009E6567">
        <w:trPr>
          <w:trHeight w:val="550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616B56B1" w14:textId="77777777" w:rsidR="0022601C" w:rsidRPr="00025D0B" w:rsidRDefault="0022601C" w:rsidP="009E6567">
            <w:pPr>
              <w:autoSpaceDE/>
              <w:jc w:val="center"/>
            </w:pPr>
            <w:r w:rsidRPr="00025D0B">
              <w:t>Wiedza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6DE99C90" w14:textId="5B982F95" w:rsidR="0022601C" w:rsidRPr="00F81CA6" w:rsidRDefault="000F1A22" w:rsidP="00F81CA6">
            <w:pPr>
              <w:autoSpaceDE/>
              <w:snapToGrid w:val="0"/>
            </w:pPr>
            <w:r w:rsidRPr="00F81CA6">
              <w:t xml:space="preserve">Zaliczony odpowiedni semestr </w:t>
            </w:r>
            <w:r w:rsidR="00B16660" w:rsidRPr="00F81CA6">
              <w:t xml:space="preserve">w ramach toku studiów </w:t>
            </w:r>
            <w:r w:rsidR="00F81CA6" w:rsidRPr="00F81CA6">
              <w:t>(</w:t>
            </w:r>
            <w:r w:rsidR="004A072C">
              <w:t xml:space="preserve">jednak </w:t>
            </w:r>
            <w:r w:rsidR="00F81CA6" w:rsidRPr="00F81CA6">
              <w:t>nie wcześniej niż IV semestr studiów)</w:t>
            </w:r>
            <w:r w:rsidR="004A072C">
              <w:t>.</w:t>
            </w:r>
          </w:p>
        </w:tc>
      </w:tr>
      <w:tr w:rsidR="0022601C" w:rsidRPr="00025D0B" w14:paraId="7443A53A" w14:textId="77777777" w:rsidTr="009E6567">
        <w:trPr>
          <w:trHeight w:val="577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41179B83" w14:textId="77777777" w:rsidR="0022601C" w:rsidRPr="00025D0B" w:rsidRDefault="0022601C" w:rsidP="009E6567">
            <w:pPr>
              <w:autoSpaceDE/>
              <w:jc w:val="center"/>
            </w:pPr>
            <w:r w:rsidRPr="00025D0B">
              <w:t>Umiejętności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41B5BDEB" w14:textId="77777777" w:rsidR="0022601C" w:rsidRPr="00025D0B" w:rsidRDefault="0022601C" w:rsidP="009E6567">
            <w:pPr>
              <w:autoSpaceDE/>
              <w:snapToGrid w:val="0"/>
            </w:pPr>
            <w:r>
              <w:t>-</w:t>
            </w:r>
          </w:p>
        </w:tc>
      </w:tr>
      <w:tr w:rsidR="0022601C" w:rsidRPr="00025D0B" w14:paraId="6C0A159F" w14:textId="77777777" w:rsidTr="009E6567"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62269F80" w14:textId="77777777" w:rsidR="0022601C" w:rsidRPr="00025D0B" w:rsidRDefault="0022601C" w:rsidP="009E6567">
            <w:pPr>
              <w:autoSpaceDE/>
              <w:jc w:val="center"/>
            </w:pPr>
            <w:r w:rsidRPr="00025D0B">
              <w:t>Kursy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7EC1CE08" w14:textId="7866562B" w:rsidR="0022601C" w:rsidRPr="00025D0B" w:rsidRDefault="0022601C" w:rsidP="009E6567">
            <w:pPr>
              <w:autoSpaceDE/>
              <w:snapToGrid w:val="0"/>
            </w:pPr>
            <w:r w:rsidRPr="00025D0B">
              <w:t>Metody badań społecznych 1 i 2, Statystyka 1 i 2, Warsztat badacza ilościowy i jakościowy</w:t>
            </w:r>
            <w:r w:rsidR="004A072C">
              <w:t>.</w:t>
            </w:r>
          </w:p>
        </w:tc>
      </w:tr>
    </w:tbl>
    <w:p w14:paraId="59EC5365" w14:textId="77777777" w:rsidR="0022601C" w:rsidRPr="00025D0B" w:rsidRDefault="0022601C" w:rsidP="0022601C"/>
    <w:p w14:paraId="5A48336A" w14:textId="77777777" w:rsidR="0022601C" w:rsidRPr="00025D0B" w:rsidRDefault="0022601C" w:rsidP="0022601C"/>
    <w:p w14:paraId="1EE94EAA" w14:textId="77777777" w:rsidR="0022601C" w:rsidRPr="00025D0B" w:rsidRDefault="0022601C" w:rsidP="0022601C">
      <w:pPr>
        <w:spacing w:after="120"/>
      </w:pPr>
      <w:r w:rsidRPr="00025D0B">
        <w:t>Efekty uczenia się: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75"/>
      </w:tblGrid>
      <w:tr w:rsidR="0022601C" w:rsidRPr="00025D0B" w14:paraId="0F5C2214" w14:textId="77777777" w:rsidTr="009E6567">
        <w:trPr>
          <w:trHeight w:val="930"/>
        </w:trPr>
        <w:tc>
          <w:tcPr>
            <w:tcW w:w="1979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777B8B79" w14:textId="77777777" w:rsidR="0022601C" w:rsidRPr="00025D0B" w:rsidRDefault="0022601C" w:rsidP="009E6567">
            <w:pPr>
              <w:jc w:val="center"/>
            </w:pPr>
            <w:r w:rsidRPr="00025D0B">
              <w:t>Wiedza</w:t>
            </w:r>
          </w:p>
        </w:tc>
        <w:tc>
          <w:tcPr>
            <w:tcW w:w="52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9A2983E" w14:textId="77777777" w:rsidR="0022601C" w:rsidRPr="00025D0B" w:rsidRDefault="0022601C" w:rsidP="009E6567">
            <w:pPr>
              <w:jc w:val="center"/>
            </w:pPr>
            <w:r w:rsidRPr="00025D0B">
              <w:t>Efekt uczenia się dla kursu</w:t>
            </w:r>
          </w:p>
        </w:tc>
        <w:tc>
          <w:tcPr>
            <w:tcW w:w="2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4DB762F5" w14:textId="77777777" w:rsidR="0022601C" w:rsidRPr="00025D0B" w:rsidRDefault="0022601C" w:rsidP="009E6567">
            <w:pPr>
              <w:jc w:val="center"/>
            </w:pPr>
            <w:r w:rsidRPr="00025D0B">
              <w:t>Odniesienie do efektów kierunkowych</w:t>
            </w:r>
          </w:p>
        </w:tc>
      </w:tr>
      <w:tr w:rsidR="0022601C" w:rsidRPr="00025D0B" w14:paraId="353A2273" w14:textId="77777777" w:rsidTr="009E6567">
        <w:trPr>
          <w:trHeight w:val="1838"/>
        </w:trPr>
        <w:tc>
          <w:tcPr>
            <w:tcW w:w="197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C942145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52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9CD4343" w14:textId="5F306D0E" w:rsidR="0022601C" w:rsidRPr="00025D0B" w:rsidRDefault="0022601C" w:rsidP="009E6567">
            <w:pPr>
              <w:snapToGrid w:val="0"/>
            </w:pPr>
            <w:r w:rsidRPr="00025D0B">
              <w:t xml:space="preserve">W01: </w:t>
            </w:r>
            <w:r w:rsidR="00292109">
              <w:t>S</w:t>
            </w:r>
            <w:r w:rsidRPr="00025D0B">
              <w:t>tudent zna strukturę, zadania i zasady funkcjonowania instytucji (organizacji), w której odbywa praktykę oraz jej relacji z innymi instytucjami</w:t>
            </w:r>
          </w:p>
          <w:p w14:paraId="129A2A19" w14:textId="77777777" w:rsidR="0022601C" w:rsidRPr="00025D0B" w:rsidRDefault="0022601C" w:rsidP="009E6567">
            <w:pPr>
              <w:snapToGrid w:val="0"/>
            </w:pPr>
            <w:r w:rsidRPr="00025D0B">
              <w:tab/>
            </w:r>
          </w:p>
          <w:p w14:paraId="3F4DC2DF" w14:textId="783C9270" w:rsidR="0022601C" w:rsidRPr="00F81CA6" w:rsidRDefault="0022601C" w:rsidP="009E6567">
            <w:pPr>
              <w:snapToGrid w:val="0"/>
              <w:rPr>
                <w:b/>
                <w:bCs/>
                <w:strike/>
              </w:rPr>
            </w:pPr>
            <w:r w:rsidRPr="00F81CA6">
              <w:t xml:space="preserve">W02: </w:t>
            </w:r>
            <w:r w:rsidR="00292109">
              <w:t>S</w:t>
            </w:r>
            <w:r w:rsidRPr="00F81CA6">
              <w:t>tudent potrafi ocenić poziom nabytych umiejętności i kompetencji w zakresie realizowanych studiów</w:t>
            </w:r>
            <w:r w:rsidR="002A3CD7" w:rsidRPr="00F81CA6">
              <w:t xml:space="preserve"> (</w:t>
            </w:r>
            <w:r w:rsidR="00F81CA6" w:rsidRPr="00F81CA6">
              <w:t xml:space="preserve">metody, techniki, </w:t>
            </w:r>
            <w:r w:rsidR="002A3CD7" w:rsidRPr="00F81CA6">
              <w:t xml:space="preserve">narzędzia, </w:t>
            </w:r>
            <w:r w:rsidR="00F81CA6" w:rsidRPr="00F81CA6">
              <w:t xml:space="preserve">i programy </w:t>
            </w:r>
            <w:r w:rsidR="00F81CA6">
              <w:t>wyko</w:t>
            </w:r>
            <w:r w:rsidR="00F81CA6" w:rsidRPr="00F81CA6">
              <w:t>rzystywane</w:t>
            </w:r>
            <w:r w:rsidR="002A3CD7" w:rsidRPr="00F81CA6">
              <w:t xml:space="preserve"> w badaniach społecznych)</w:t>
            </w:r>
          </w:p>
          <w:p w14:paraId="28D98F9F" w14:textId="77777777" w:rsidR="001D03C7" w:rsidRPr="00F81CA6" w:rsidRDefault="001D03C7" w:rsidP="009E6567">
            <w:pPr>
              <w:snapToGrid w:val="0"/>
            </w:pPr>
          </w:p>
          <w:p w14:paraId="2539AAEC" w14:textId="25C59A1B" w:rsidR="0022601C" w:rsidRPr="00025D0B" w:rsidRDefault="001D03C7" w:rsidP="009E6567">
            <w:pPr>
              <w:snapToGrid w:val="0"/>
            </w:pPr>
            <w:r w:rsidRPr="00F81CA6">
              <w:t>W03: Student ma wiedzę na temat sposobu realizacji zadań socjologa w miejscu odbywania praktyki</w:t>
            </w:r>
          </w:p>
        </w:tc>
        <w:tc>
          <w:tcPr>
            <w:tcW w:w="2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05EE545" w14:textId="77777777" w:rsidR="0022601C" w:rsidRDefault="0022601C" w:rsidP="009E6567">
            <w:r w:rsidRPr="00025D0B">
              <w:t>K_W02, K_W03, K_W07</w:t>
            </w:r>
          </w:p>
          <w:p w14:paraId="438E511F" w14:textId="77777777" w:rsidR="0022601C" w:rsidRDefault="0022601C" w:rsidP="009E6567"/>
          <w:p w14:paraId="45CAEFEC" w14:textId="77777777" w:rsidR="0022601C" w:rsidRDefault="0022601C" w:rsidP="009E6567"/>
          <w:p w14:paraId="15630C86" w14:textId="77777777" w:rsidR="0022601C" w:rsidRDefault="0022601C" w:rsidP="009E6567"/>
          <w:p w14:paraId="00BB044F" w14:textId="77777777" w:rsidR="0022601C" w:rsidRDefault="0022601C" w:rsidP="009E6567">
            <w:r w:rsidRPr="00025D0B">
              <w:t>K_W02</w:t>
            </w:r>
            <w:r>
              <w:t>, K_W03</w:t>
            </w:r>
          </w:p>
          <w:p w14:paraId="3677EAB7" w14:textId="77777777" w:rsidR="00E45393" w:rsidRDefault="00E45393" w:rsidP="009E6567"/>
          <w:p w14:paraId="52037639" w14:textId="77777777" w:rsidR="00E45393" w:rsidRDefault="00E45393" w:rsidP="009E6567"/>
          <w:p w14:paraId="1B21CBB5" w14:textId="77777777" w:rsidR="00E45393" w:rsidRDefault="00E45393" w:rsidP="009E6567"/>
          <w:p w14:paraId="18EA603A" w14:textId="77777777" w:rsidR="00E45393" w:rsidRDefault="00E45393" w:rsidP="009E6567"/>
          <w:p w14:paraId="5964EC5B" w14:textId="77777777" w:rsidR="00E45393" w:rsidRDefault="00E45393" w:rsidP="009E6567"/>
          <w:p w14:paraId="0FCC41E4" w14:textId="77777777" w:rsidR="00E45393" w:rsidRDefault="00E45393" w:rsidP="00E45393">
            <w:r w:rsidRPr="00025D0B">
              <w:t>K_W03, K_W07</w:t>
            </w:r>
          </w:p>
          <w:p w14:paraId="13E437B7" w14:textId="77777777" w:rsidR="00E45393" w:rsidRPr="00025D0B" w:rsidRDefault="00E45393" w:rsidP="009E6567"/>
        </w:tc>
      </w:tr>
    </w:tbl>
    <w:p w14:paraId="12486DBF" w14:textId="77777777" w:rsidR="0022601C" w:rsidRPr="00025D0B" w:rsidRDefault="0022601C" w:rsidP="0022601C"/>
    <w:p w14:paraId="7FA6F54D" w14:textId="77777777" w:rsidR="0022601C" w:rsidRPr="00025D0B" w:rsidRDefault="0022601C" w:rsidP="0022601C"/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20"/>
      </w:tblGrid>
      <w:tr w:rsidR="0022601C" w:rsidRPr="00025D0B" w14:paraId="65CAC99D" w14:textId="77777777" w:rsidTr="009E6567">
        <w:trPr>
          <w:trHeight w:val="939"/>
        </w:trPr>
        <w:tc>
          <w:tcPr>
            <w:tcW w:w="198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31D7EA9" w14:textId="77777777" w:rsidR="0022601C" w:rsidRPr="00025D0B" w:rsidRDefault="0022601C" w:rsidP="009E6567">
            <w:pPr>
              <w:jc w:val="center"/>
            </w:pPr>
            <w:r w:rsidRPr="00025D0B">
              <w:br w:type="page"/>
              <w:t>Umiejętności</w:t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D91049E" w14:textId="77777777" w:rsidR="0022601C" w:rsidRPr="00025D0B" w:rsidRDefault="0022601C" w:rsidP="009E6567">
            <w:pPr>
              <w:jc w:val="center"/>
            </w:pPr>
            <w:r w:rsidRPr="00025D0B">
              <w:t>Efekt uczenia się dla kursu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1F6AF878" w14:textId="77777777" w:rsidR="0022601C" w:rsidRPr="00025D0B" w:rsidRDefault="0022601C" w:rsidP="009E6567">
            <w:pPr>
              <w:jc w:val="center"/>
            </w:pPr>
            <w:r w:rsidRPr="00025D0B">
              <w:t>Odniesienie do efektów kierunkowych</w:t>
            </w:r>
          </w:p>
        </w:tc>
      </w:tr>
      <w:tr w:rsidR="0022601C" w:rsidRPr="00F81CA6" w14:paraId="6954DE50" w14:textId="77777777" w:rsidTr="009E6567">
        <w:trPr>
          <w:trHeight w:val="1509"/>
        </w:trPr>
        <w:tc>
          <w:tcPr>
            <w:tcW w:w="198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FA58AD1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CCB3449" w14:textId="77777777" w:rsidR="0022601C" w:rsidRPr="00F81CA6" w:rsidRDefault="0022601C" w:rsidP="009E6567">
            <w:pPr>
              <w:snapToGrid w:val="0"/>
              <w:rPr>
                <w:b/>
                <w:bCs/>
              </w:rPr>
            </w:pPr>
            <w:r w:rsidRPr="00F81CA6">
              <w:t>U01: Student potrafi wykorzystywać w praktyce wiedzę teoretyczną nabytą w ramach studiów do realizacji zadań w zakresie działalności instytucji/organizacji, w której odbywa praktykę.</w:t>
            </w:r>
          </w:p>
          <w:p w14:paraId="1AA1D5D9" w14:textId="77777777" w:rsidR="0022601C" w:rsidRPr="00F81CA6" w:rsidRDefault="0022601C" w:rsidP="009E6567">
            <w:pPr>
              <w:snapToGrid w:val="0"/>
            </w:pPr>
          </w:p>
          <w:p w14:paraId="4D95AD17" w14:textId="10AC3F32" w:rsidR="0022601C" w:rsidRPr="00F81CA6" w:rsidRDefault="0022601C" w:rsidP="009E6567">
            <w:pPr>
              <w:snapToGrid w:val="0"/>
            </w:pPr>
            <w:r w:rsidRPr="00F81CA6">
              <w:t>U02: Student potrafi w podstawowym zakresie i pod nadzorem proponować sposoby realizacji zleconych zadań, wykonywać zlecone zadania i oceniać przyjęte sposoby postępowania i praktyki</w:t>
            </w:r>
            <w:r w:rsidR="00E45393" w:rsidRPr="00F81CA6">
              <w:t>.</w:t>
            </w:r>
          </w:p>
          <w:p w14:paraId="6D0B26D1" w14:textId="77777777" w:rsidR="00E45393" w:rsidRPr="00F81CA6" w:rsidRDefault="00E45393" w:rsidP="009E6567">
            <w:pPr>
              <w:snapToGrid w:val="0"/>
            </w:pPr>
          </w:p>
          <w:p w14:paraId="41267AAA" w14:textId="3B012BB8" w:rsidR="00E45393" w:rsidRPr="00F81CA6" w:rsidRDefault="00E45393" w:rsidP="009E6567">
            <w:pPr>
              <w:snapToGrid w:val="0"/>
            </w:pPr>
            <w:r w:rsidRPr="00F81CA6">
              <w:t xml:space="preserve">U03: Student rozwiązuje praktyczne problemy dedykowane socjologowi w środowisku zajmującym się zawodowo działalnością badawczą i analityczną.  </w:t>
            </w:r>
          </w:p>
          <w:p w14:paraId="021E1B3C" w14:textId="77777777" w:rsidR="0022601C" w:rsidRPr="00F81CA6" w:rsidRDefault="0022601C" w:rsidP="009E6567">
            <w:pPr>
              <w:snapToGrid w:val="0"/>
            </w:pP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077209" w14:textId="77777777" w:rsidR="0022601C" w:rsidRPr="00F81CA6" w:rsidRDefault="0022601C" w:rsidP="009E6567">
            <w:r w:rsidRPr="00F81CA6">
              <w:t>K_U03, K_U05</w:t>
            </w:r>
          </w:p>
          <w:p w14:paraId="30AEA7AD" w14:textId="77777777" w:rsidR="0022601C" w:rsidRPr="00F81CA6" w:rsidRDefault="0022601C" w:rsidP="009E6567"/>
          <w:p w14:paraId="3763719D" w14:textId="77777777" w:rsidR="0022601C" w:rsidRPr="00F81CA6" w:rsidRDefault="0022601C" w:rsidP="009E6567"/>
          <w:p w14:paraId="7D0A5EBC" w14:textId="77777777" w:rsidR="0022601C" w:rsidRPr="00F81CA6" w:rsidRDefault="0022601C" w:rsidP="009E6567"/>
          <w:p w14:paraId="11E1562C" w14:textId="77777777" w:rsidR="0022601C" w:rsidRPr="00F81CA6" w:rsidRDefault="0022601C" w:rsidP="009E6567"/>
          <w:p w14:paraId="0CB3A3D7" w14:textId="77777777" w:rsidR="0022601C" w:rsidRPr="00F81CA6" w:rsidRDefault="0022601C" w:rsidP="009E6567">
            <w:r w:rsidRPr="00F81CA6">
              <w:t>K_U03, K_U05</w:t>
            </w:r>
          </w:p>
          <w:p w14:paraId="62A11804" w14:textId="77777777" w:rsidR="0022601C" w:rsidRPr="00F81CA6" w:rsidRDefault="0022601C" w:rsidP="009E6567"/>
          <w:p w14:paraId="59233209" w14:textId="77777777" w:rsidR="0022601C" w:rsidRPr="00F81CA6" w:rsidRDefault="0022601C" w:rsidP="009E6567"/>
          <w:p w14:paraId="36436248" w14:textId="77777777" w:rsidR="0022601C" w:rsidRPr="00F81CA6" w:rsidRDefault="0022601C" w:rsidP="009E6567"/>
          <w:p w14:paraId="7B87423C" w14:textId="77777777" w:rsidR="0022601C" w:rsidRPr="00F81CA6" w:rsidRDefault="0022601C" w:rsidP="009E6567"/>
          <w:p w14:paraId="0F050005" w14:textId="77777777" w:rsidR="00E45393" w:rsidRPr="00F81CA6" w:rsidRDefault="00E45393" w:rsidP="00E45393">
            <w:r w:rsidRPr="00F81CA6">
              <w:t>K_U03, K_U05</w:t>
            </w:r>
          </w:p>
          <w:p w14:paraId="521E23EB" w14:textId="77777777" w:rsidR="00E45393" w:rsidRPr="00F81CA6" w:rsidRDefault="00E45393" w:rsidP="009E6567"/>
        </w:tc>
      </w:tr>
    </w:tbl>
    <w:p w14:paraId="77E18B23" w14:textId="77777777" w:rsidR="0022601C" w:rsidRPr="00F81CA6" w:rsidRDefault="0022601C" w:rsidP="0022601C"/>
    <w:p w14:paraId="22A3A305" w14:textId="77777777" w:rsidR="0022601C" w:rsidRPr="00F81CA6" w:rsidRDefault="0022601C" w:rsidP="0022601C"/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20"/>
      </w:tblGrid>
      <w:tr w:rsidR="0022601C" w:rsidRPr="00F81CA6" w14:paraId="38C3A2D3" w14:textId="77777777" w:rsidTr="009E6567">
        <w:trPr>
          <w:trHeight w:val="800"/>
        </w:trPr>
        <w:tc>
          <w:tcPr>
            <w:tcW w:w="198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7AB1C078" w14:textId="77777777" w:rsidR="0022601C" w:rsidRPr="00F81CA6" w:rsidRDefault="0022601C" w:rsidP="009E6567">
            <w:pPr>
              <w:jc w:val="center"/>
            </w:pPr>
            <w:r w:rsidRPr="00F81CA6">
              <w:t>Kompetencje społeczne</w:t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1031AAA4" w14:textId="77777777" w:rsidR="0022601C" w:rsidRPr="00F81CA6" w:rsidRDefault="0022601C" w:rsidP="009E6567">
            <w:pPr>
              <w:jc w:val="center"/>
            </w:pPr>
            <w:r w:rsidRPr="00F81CA6">
              <w:t>Efekt uczenia się dla kursu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5C6C108C" w14:textId="77777777" w:rsidR="0022601C" w:rsidRPr="00F81CA6" w:rsidRDefault="0022601C" w:rsidP="009E6567">
            <w:pPr>
              <w:jc w:val="center"/>
            </w:pPr>
            <w:r w:rsidRPr="00F81CA6">
              <w:t>Odniesienie do efektów kierunkowych</w:t>
            </w:r>
          </w:p>
        </w:tc>
      </w:tr>
      <w:tr w:rsidR="0022601C" w:rsidRPr="00025D0B" w14:paraId="6A1F39ED" w14:textId="77777777" w:rsidTr="009E6567">
        <w:trPr>
          <w:trHeight w:val="1984"/>
        </w:trPr>
        <w:tc>
          <w:tcPr>
            <w:tcW w:w="198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44A5BEF" w14:textId="77777777" w:rsidR="0022601C" w:rsidRPr="00F81CA6" w:rsidRDefault="0022601C" w:rsidP="009E6567">
            <w:pPr>
              <w:snapToGrid w:val="0"/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AF5A06C" w14:textId="77777777" w:rsidR="0022601C" w:rsidRPr="00F81CA6" w:rsidRDefault="0022601C" w:rsidP="009E6567">
            <w:pPr>
              <w:snapToGrid w:val="0"/>
            </w:pPr>
            <w:r w:rsidRPr="00F81CA6">
              <w:t>K01: Student potrafi współpracować z innymi osobami przy realizacji zadań projektowych w zespole w danej instytucji, organizacji lub firmie</w:t>
            </w:r>
            <w:r w:rsidR="00E45393" w:rsidRPr="00F81CA6">
              <w:t>.</w:t>
            </w:r>
          </w:p>
          <w:p w14:paraId="7978E6C7" w14:textId="77777777" w:rsidR="00E45393" w:rsidRPr="00F81CA6" w:rsidRDefault="00E45393" w:rsidP="009E6567">
            <w:pPr>
              <w:snapToGrid w:val="0"/>
            </w:pPr>
          </w:p>
          <w:p w14:paraId="73B5AD26" w14:textId="59B705BB" w:rsidR="00E45393" w:rsidRPr="00F81CA6" w:rsidRDefault="00E45393" w:rsidP="00F81CA6">
            <w:pPr>
              <w:snapToGrid w:val="0"/>
            </w:pPr>
            <w:r w:rsidRPr="00F81CA6">
              <w:t xml:space="preserve">K02: Student potrafi współpracować w zespole nad zadaniami </w:t>
            </w:r>
            <w:r w:rsidR="00F81CA6" w:rsidRPr="00F81CA6">
              <w:t>dedykowanymi socjologom</w:t>
            </w:r>
            <w:r w:rsidRPr="00F81CA6">
              <w:t>, przyjmując w nim różne role i przestrzegając zasad etyki zawodowej.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BC07608" w14:textId="77777777" w:rsidR="0022601C" w:rsidRPr="00F81CA6" w:rsidRDefault="0022601C" w:rsidP="009E6567">
            <w:r w:rsidRPr="00F81CA6">
              <w:t>K_K01, K_K02</w:t>
            </w:r>
          </w:p>
          <w:p w14:paraId="6F678BED" w14:textId="77777777" w:rsidR="0022601C" w:rsidRPr="00F81CA6" w:rsidRDefault="0022601C" w:rsidP="009E6567"/>
          <w:p w14:paraId="4C474939" w14:textId="77777777" w:rsidR="00143CC9" w:rsidRPr="00F81CA6" w:rsidRDefault="00143CC9" w:rsidP="009E6567"/>
          <w:p w14:paraId="19D33A96" w14:textId="77777777" w:rsidR="00143CC9" w:rsidRPr="00F81CA6" w:rsidRDefault="00143CC9" w:rsidP="009E6567"/>
          <w:p w14:paraId="417CC1AF" w14:textId="3B74A5C2" w:rsidR="00143CC9" w:rsidRPr="00025D0B" w:rsidRDefault="00143CC9" w:rsidP="009E6567">
            <w:r w:rsidRPr="00F81CA6">
              <w:t>K_K04, K_K03</w:t>
            </w:r>
          </w:p>
        </w:tc>
      </w:tr>
    </w:tbl>
    <w:p w14:paraId="4AFE33C1" w14:textId="77777777" w:rsidR="0022601C" w:rsidRPr="00025D0B" w:rsidRDefault="0022601C" w:rsidP="0022601C"/>
    <w:p w14:paraId="15145A38" w14:textId="77777777" w:rsidR="0022601C" w:rsidRPr="00025D0B" w:rsidRDefault="0022601C" w:rsidP="0022601C">
      <w:pPr>
        <w:pStyle w:val="Zawartotabeli"/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9"/>
      </w:tblGrid>
      <w:tr w:rsidR="0022601C" w:rsidRPr="00025D0B" w14:paraId="4C505319" w14:textId="77777777" w:rsidTr="009E6567">
        <w:trPr>
          <w:trHeight w:hRule="exact" w:val="424"/>
        </w:trPr>
        <w:tc>
          <w:tcPr>
            <w:tcW w:w="9645" w:type="dxa"/>
            <w:gridSpan w:val="14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14:paraId="48D5C76C" w14:textId="77777777" w:rsidR="0022601C" w:rsidRPr="00025D0B" w:rsidRDefault="0022601C" w:rsidP="009E6567">
            <w:pPr>
              <w:suppressLineNumbers/>
              <w:spacing w:before="57" w:after="57"/>
              <w:ind w:left="45" w:right="137"/>
              <w:jc w:val="center"/>
            </w:pPr>
            <w:r w:rsidRPr="00025D0B">
              <w:t xml:space="preserve">Organizacja – studia stacjonarne </w:t>
            </w:r>
          </w:p>
        </w:tc>
      </w:tr>
      <w:tr w:rsidR="0022601C" w:rsidRPr="00025D0B" w14:paraId="4C3058CF" w14:textId="77777777" w:rsidTr="009E6567">
        <w:trPr>
          <w:trHeight w:val="654"/>
        </w:trPr>
        <w:tc>
          <w:tcPr>
            <w:tcW w:w="161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4090D041" w14:textId="77777777" w:rsidR="0022601C" w:rsidRPr="00025D0B" w:rsidRDefault="0022601C" w:rsidP="009E6567">
            <w:pPr>
              <w:suppressLineNumbers/>
              <w:spacing w:before="57" w:after="57"/>
              <w:jc w:val="center"/>
            </w:pPr>
            <w:r w:rsidRPr="00025D0B"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E923637" w14:textId="77777777" w:rsidR="0022601C" w:rsidRPr="00025D0B" w:rsidRDefault="0022601C" w:rsidP="009E6567">
            <w:pPr>
              <w:suppressLineNumbers/>
              <w:spacing w:before="57" w:after="57"/>
              <w:jc w:val="center"/>
            </w:pPr>
            <w:r>
              <w:t>Praktyka</w:t>
            </w:r>
          </w:p>
          <w:p w14:paraId="1A36A557" w14:textId="77777777" w:rsidR="0022601C" w:rsidRPr="00025D0B" w:rsidRDefault="0022601C" w:rsidP="009E6567">
            <w:pPr>
              <w:suppressLineNumbers/>
              <w:spacing w:before="57" w:after="57"/>
              <w:jc w:val="center"/>
            </w:pPr>
            <w:r>
              <w:lastRenderedPageBreak/>
              <w:t>(P</w:t>
            </w:r>
            <w:r w:rsidRPr="00025D0B">
              <w:t>)</w:t>
            </w:r>
          </w:p>
        </w:tc>
        <w:tc>
          <w:tcPr>
            <w:tcW w:w="6809" w:type="dxa"/>
            <w:gridSpan w:val="1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3D71A76A" w14:textId="5484C701" w:rsidR="0022601C" w:rsidRPr="00025D0B" w:rsidRDefault="00292109" w:rsidP="00292109">
            <w:pPr>
              <w:suppressLineNumbers/>
              <w:spacing w:before="57" w:after="57"/>
              <w:jc w:val="center"/>
            </w:pPr>
            <w:r>
              <w:lastRenderedPageBreak/>
              <w:t>Praca w zespołach</w:t>
            </w:r>
          </w:p>
        </w:tc>
      </w:tr>
      <w:tr w:rsidR="0022601C" w:rsidRPr="00025D0B" w14:paraId="2CC81A09" w14:textId="77777777" w:rsidTr="009E65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</w:trPr>
        <w:tc>
          <w:tcPr>
            <w:tcW w:w="1611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75CBEC17" w14:textId="77777777" w:rsidR="0022601C" w:rsidRPr="00025D0B" w:rsidRDefault="0022601C" w:rsidP="009E6567">
            <w:pPr>
              <w:suppressLineNumbers/>
              <w:snapToGrid w:val="0"/>
              <w:spacing w:before="57" w:after="57"/>
              <w:jc w:val="center"/>
            </w:pPr>
          </w:p>
        </w:tc>
        <w:tc>
          <w:tcPr>
            <w:tcW w:w="1225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B2D27F7" w14:textId="77777777" w:rsidR="0022601C" w:rsidRPr="00025D0B" w:rsidRDefault="0022601C" w:rsidP="009E6567">
            <w:pPr>
              <w:suppressLineNumbers/>
              <w:snapToGrid w:val="0"/>
              <w:spacing w:before="57" w:after="57"/>
              <w:jc w:val="center"/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E630113" w14:textId="77777777" w:rsidR="0022601C" w:rsidRPr="00025D0B" w:rsidRDefault="0022601C" w:rsidP="009E6567">
            <w:pPr>
              <w:suppressLineNumbers/>
              <w:spacing w:before="57" w:after="57"/>
              <w:jc w:val="center"/>
            </w:pPr>
            <w:r w:rsidRPr="00025D0B">
              <w:t>A</w:t>
            </w:r>
          </w:p>
        </w:tc>
        <w:tc>
          <w:tcPr>
            <w:tcW w:w="27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72D27A5" w14:textId="77777777" w:rsidR="0022601C" w:rsidRPr="00025D0B" w:rsidRDefault="0022601C" w:rsidP="009E6567">
            <w:pPr>
              <w:suppressLineNumbers/>
              <w:snapToGrid w:val="0"/>
              <w:spacing w:before="57" w:after="57"/>
              <w:jc w:val="center"/>
            </w:pPr>
          </w:p>
        </w:tc>
        <w:tc>
          <w:tcPr>
            <w:tcW w:w="8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A56B497" w14:textId="77777777" w:rsidR="0022601C" w:rsidRPr="00025D0B" w:rsidRDefault="0022601C" w:rsidP="009E6567">
            <w:pPr>
              <w:suppressLineNumbers/>
              <w:spacing w:before="57" w:after="57"/>
              <w:jc w:val="center"/>
            </w:pPr>
            <w:r w:rsidRPr="00025D0B">
              <w:t>K</w:t>
            </w:r>
          </w:p>
        </w:tc>
        <w:tc>
          <w:tcPr>
            <w:tcW w:w="31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B5AE1EB" w14:textId="77777777" w:rsidR="0022601C" w:rsidRPr="00025D0B" w:rsidRDefault="0022601C" w:rsidP="009E6567">
            <w:pPr>
              <w:suppressLineNumbers/>
              <w:snapToGrid w:val="0"/>
              <w:spacing w:before="57" w:after="57"/>
              <w:jc w:val="center"/>
            </w:pPr>
          </w:p>
        </w:tc>
        <w:tc>
          <w:tcPr>
            <w:tcW w:w="81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899BEC6" w14:textId="77777777" w:rsidR="0022601C" w:rsidRPr="00025D0B" w:rsidRDefault="0022601C" w:rsidP="009E6567">
            <w:pPr>
              <w:suppressLineNumbers/>
              <w:spacing w:before="57" w:after="57"/>
              <w:jc w:val="center"/>
            </w:pPr>
            <w:r w:rsidRPr="00025D0B">
              <w:t>L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D3899EE" w14:textId="77777777" w:rsidR="0022601C" w:rsidRPr="00025D0B" w:rsidRDefault="0022601C" w:rsidP="009E6567">
            <w:pPr>
              <w:suppressLineNumbers/>
              <w:snapToGrid w:val="0"/>
              <w:spacing w:before="57" w:after="57"/>
              <w:jc w:val="center"/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F761DCC" w14:textId="77777777" w:rsidR="0022601C" w:rsidRPr="00025D0B" w:rsidRDefault="0022601C" w:rsidP="009E6567">
            <w:pPr>
              <w:suppressLineNumbers/>
              <w:spacing w:before="57" w:after="57"/>
              <w:jc w:val="center"/>
            </w:pPr>
            <w:r w:rsidRPr="00025D0B">
              <w:t>S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161E8E3" w14:textId="77777777" w:rsidR="0022601C" w:rsidRPr="00025D0B" w:rsidRDefault="0022601C" w:rsidP="009E6567">
            <w:pPr>
              <w:suppressLineNumbers/>
              <w:snapToGrid w:val="0"/>
              <w:spacing w:before="57" w:after="57"/>
              <w:jc w:val="center"/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143014C6" w14:textId="77777777" w:rsidR="0022601C" w:rsidRPr="00025D0B" w:rsidRDefault="0022601C" w:rsidP="009E6567">
            <w:pPr>
              <w:suppressLineNumbers/>
              <w:spacing w:before="57" w:after="57"/>
              <w:jc w:val="center"/>
            </w:pPr>
            <w:r w:rsidRPr="00025D0B">
              <w:t>P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1399AE46" w14:textId="77777777" w:rsidR="0022601C" w:rsidRPr="00025D0B" w:rsidRDefault="0022601C" w:rsidP="009E6567">
            <w:pPr>
              <w:suppressLineNumbers/>
              <w:snapToGrid w:val="0"/>
              <w:spacing w:before="57" w:after="57"/>
              <w:jc w:val="center"/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9BF6BB4" w14:textId="77777777" w:rsidR="0022601C" w:rsidRPr="00025D0B" w:rsidRDefault="0022601C" w:rsidP="009E6567">
            <w:pPr>
              <w:suppressLineNumbers/>
              <w:spacing w:before="57" w:after="57"/>
              <w:jc w:val="center"/>
            </w:pPr>
            <w:r w:rsidRPr="00025D0B">
              <w:t>E</w:t>
            </w:r>
          </w:p>
        </w:tc>
        <w:tc>
          <w:tcPr>
            <w:tcW w:w="2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0F939BAE" w14:textId="77777777" w:rsidR="0022601C" w:rsidRPr="00025D0B" w:rsidRDefault="0022601C" w:rsidP="009E6567">
            <w:pPr>
              <w:suppressLineNumbers/>
              <w:snapToGrid w:val="0"/>
              <w:spacing w:before="57" w:after="57"/>
              <w:jc w:val="center"/>
            </w:pPr>
          </w:p>
        </w:tc>
      </w:tr>
      <w:tr w:rsidR="0022601C" w:rsidRPr="00025D0B" w14:paraId="5B0DBF30" w14:textId="77777777" w:rsidTr="009E65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139B8B1D" w14:textId="77777777" w:rsidR="0022601C" w:rsidRPr="00025D0B" w:rsidRDefault="0022601C" w:rsidP="009E6567">
            <w:pPr>
              <w:suppressLineNumbers/>
              <w:spacing w:before="57" w:after="57"/>
              <w:jc w:val="center"/>
            </w:pPr>
            <w:r w:rsidRPr="00025D0B">
              <w:lastRenderedPageBreak/>
              <w:t>Liczba godzin</w:t>
            </w: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13481B8" w14:textId="77777777" w:rsidR="0022601C" w:rsidRPr="00025D0B" w:rsidRDefault="0022601C" w:rsidP="009E6567">
            <w:pPr>
              <w:suppressLineNumbers/>
              <w:snapToGrid w:val="0"/>
              <w:spacing w:before="57" w:after="57"/>
              <w:jc w:val="center"/>
            </w:pPr>
            <w:r>
              <w:t>60</w:t>
            </w: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66153CC" w14:textId="77777777" w:rsidR="0022601C" w:rsidRPr="00025D0B" w:rsidRDefault="0022601C" w:rsidP="009E6567">
            <w:pPr>
              <w:suppressLineNumbers/>
              <w:snapToGrid w:val="0"/>
              <w:spacing w:before="57" w:after="57"/>
              <w:jc w:val="center"/>
            </w:pP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ED89ECA" w14:textId="77777777" w:rsidR="0022601C" w:rsidRPr="00025D0B" w:rsidRDefault="0022601C" w:rsidP="009E6567">
            <w:pPr>
              <w:suppressLineNumbers/>
              <w:snapToGrid w:val="0"/>
              <w:spacing w:before="57" w:after="57"/>
              <w:jc w:val="center"/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17507185" w14:textId="77777777" w:rsidR="0022601C" w:rsidRPr="00025D0B" w:rsidRDefault="0022601C" w:rsidP="009E6567">
            <w:pPr>
              <w:suppressLineNumbers/>
              <w:snapToGrid w:val="0"/>
              <w:spacing w:before="57" w:after="57"/>
              <w:jc w:val="center"/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41FAF65" w14:textId="77777777" w:rsidR="0022601C" w:rsidRPr="00025D0B" w:rsidRDefault="0022601C" w:rsidP="009E6567">
            <w:pPr>
              <w:suppressLineNumbers/>
              <w:snapToGrid w:val="0"/>
              <w:spacing w:before="57" w:after="57"/>
              <w:jc w:val="center"/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E987262" w14:textId="77777777" w:rsidR="0022601C" w:rsidRPr="00025D0B" w:rsidRDefault="0022601C" w:rsidP="009E6567">
            <w:pPr>
              <w:suppressLineNumbers/>
              <w:snapToGrid w:val="0"/>
              <w:spacing w:before="57" w:after="57"/>
              <w:jc w:val="center"/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4968F863" w14:textId="77777777" w:rsidR="0022601C" w:rsidRPr="00025D0B" w:rsidRDefault="0022601C" w:rsidP="009E6567">
            <w:pPr>
              <w:suppressLineNumbers/>
              <w:snapToGrid w:val="0"/>
              <w:spacing w:before="57" w:after="57"/>
              <w:jc w:val="center"/>
            </w:pPr>
          </w:p>
        </w:tc>
      </w:tr>
      <w:tr w:rsidR="0022601C" w:rsidRPr="00025D0B" w14:paraId="051B3977" w14:textId="77777777" w:rsidTr="009E65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96C6A62" w14:textId="77777777" w:rsidR="0022601C" w:rsidRPr="00025D0B" w:rsidRDefault="0022601C" w:rsidP="009E6567">
            <w:pPr>
              <w:suppressLineNumbers/>
              <w:snapToGrid w:val="0"/>
              <w:spacing w:before="57" w:after="57"/>
              <w:jc w:val="center"/>
            </w:pP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F39F231" w14:textId="77777777" w:rsidR="0022601C" w:rsidRPr="00025D0B" w:rsidRDefault="0022601C" w:rsidP="009E6567">
            <w:pPr>
              <w:suppressLineNumbers/>
              <w:snapToGrid w:val="0"/>
              <w:spacing w:before="57" w:after="57"/>
              <w:jc w:val="center"/>
            </w:pP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D0D0B4E" w14:textId="77777777" w:rsidR="0022601C" w:rsidRPr="00025D0B" w:rsidRDefault="0022601C" w:rsidP="009E6567">
            <w:pPr>
              <w:suppressLineNumbers/>
              <w:snapToGrid w:val="0"/>
              <w:spacing w:before="57" w:after="57"/>
              <w:jc w:val="center"/>
            </w:pP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8779072" w14:textId="77777777" w:rsidR="0022601C" w:rsidRPr="00025D0B" w:rsidRDefault="0022601C" w:rsidP="009E6567">
            <w:pPr>
              <w:suppressLineNumbers/>
              <w:snapToGrid w:val="0"/>
              <w:spacing w:before="57" w:after="57"/>
              <w:jc w:val="center"/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DED2879" w14:textId="77777777" w:rsidR="0022601C" w:rsidRPr="00025D0B" w:rsidRDefault="0022601C" w:rsidP="009E6567">
            <w:pPr>
              <w:suppressLineNumbers/>
              <w:snapToGrid w:val="0"/>
              <w:spacing w:before="57" w:after="57"/>
              <w:jc w:val="center"/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E369999" w14:textId="77777777" w:rsidR="0022601C" w:rsidRPr="00025D0B" w:rsidRDefault="0022601C" w:rsidP="009E6567">
            <w:pPr>
              <w:suppressLineNumbers/>
              <w:snapToGrid w:val="0"/>
              <w:spacing w:before="57" w:after="57"/>
              <w:jc w:val="center"/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FAF7526" w14:textId="77777777" w:rsidR="0022601C" w:rsidRPr="00025D0B" w:rsidRDefault="0022601C" w:rsidP="009E6567">
            <w:pPr>
              <w:suppressLineNumbers/>
              <w:snapToGrid w:val="0"/>
              <w:spacing w:before="57" w:after="57"/>
              <w:jc w:val="center"/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492E024E" w14:textId="77777777" w:rsidR="0022601C" w:rsidRPr="00025D0B" w:rsidRDefault="0022601C" w:rsidP="009E6567">
            <w:pPr>
              <w:suppressLineNumbers/>
              <w:snapToGrid w:val="0"/>
              <w:spacing w:before="57" w:after="57"/>
              <w:jc w:val="center"/>
            </w:pPr>
          </w:p>
        </w:tc>
      </w:tr>
    </w:tbl>
    <w:p w14:paraId="00783684" w14:textId="77777777" w:rsidR="0022601C" w:rsidRPr="00025D0B" w:rsidRDefault="0022601C" w:rsidP="0022601C">
      <w:pPr>
        <w:pStyle w:val="Zawartotabeli"/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1102"/>
        <w:gridCol w:w="22"/>
        <w:gridCol w:w="1117"/>
        <w:gridCol w:w="60"/>
        <w:gridCol w:w="1074"/>
        <w:gridCol w:w="29"/>
        <w:gridCol w:w="1105"/>
        <w:gridCol w:w="29"/>
        <w:gridCol w:w="1105"/>
        <w:gridCol w:w="29"/>
        <w:gridCol w:w="1105"/>
        <w:gridCol w:w="34"/>
      </w:tblGrid>
      <w:tr w:rsidR="0022601C" w:rsidRPr="00025D0B" w14:paraId="326EEB7C" w14:textId="77777777" w:rsidTr="00292109">
        <w:trPr>
          <w:trHeight w:hRule="exact" w:val="424"/>
        </w:trPr>
        <w:tc>
          <w:tcPr>
            <w:tcW w:w="9647" w:type="dxa"/>
            <w:gridSpan w:val="14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14:paraId="1ED026D8" w14:textId="77777777" w:rsidR="0022601C" w:rsidRPr="00025D0B" w:rsidRDefault="0022601C" w:rsidP="009E6567">
            <w:pPr>
              <w:suppressLineNumbers/>
              <w:spacing w:before="57" w:after="57"/>
              <w:ind w:left="45" w:right="137"/>
              <w:jc w:val="center"/>
            </w:pPr>
            <w:r w:rsidRPr="00025D0B">
              <w:t xml:space="preserve">Organizacja – studia niestacjonarne </w:t>
            </w:r>
          </w:p>
        </w:tc>
      </w:tr>
      <w:tr w:rsidR="0022601C" w:rsidRPr="00025D0B" w14:paraId="610B97CC" w14:textId="77777777" w:rsidTr="00292109">
        <w:trPr>
          <w:trHeight w:val="654"/>
        </w:trPr>
        <w:tc>
          <w:tcPr>
            <w:tcW w:w="161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644CD02B" w14:textId="77777777" w:rsidR="0022601C" w:rsidRPr="00025D0B" w:rsidRDefault="0022601C" w:rsidP="009E6567">
            <w:pPr>
              <w:suppressLineNumbers/>
              <w:spacing w:before="57" w:after="57"/>
              <w:jc w:val="center"/>
            </w:pPr>
            <w:r w:rsidRPr="00025D0B"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1DAFB31" w14:textId="77777777" w:rsidR="0022601C" w:rsidRPr="00025D0B" w:rsidRDefault="0022601C" w:rsidP="009E6567">
            <w:pPr>
              <w:suppressLineNumbers/>
              <w:spacing w:before="57" w:after="57"/>
              <w:jc w:val="center"/>
            </w:pPr>
            <w:r>
              <w:t>Praktyka</w:t>
            </w:r>
          </w:p>
          <w:p w14:paraId="78E368CE" w14:textId="77777777" w:rsidR="0022601C" w:rsidRPr="00025D0B" w:rsidRDefault="0022601C" w:rsidP="009E6567">
            <w:pPr>
              <w:suppressLineNumbers/>
              <w:spacing w:before="57" w:after="57"/>
              <w:jc w:val="center"/>
            </w:pPr>
            <w:r>
              <w:t>(P</w:t>
            </w:r>
            <w:r w:rsidRPr="00025D0B">
              <w:t>)</w:t>
            </w:r>
          </w:p>
        </w:tc>
        <w:tc>
          <w:tcPr>
            <w:tcW w:w="6811" w:type="dxa"/>
            <w:gridSpan w:val="1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47389727" w14:textId="3F1A1B39" w:rsidR="0022601C" w:rsidRPr="00025D0B" w:rsidRDefault="00292109" w:rsidP="009E6567">
            <w:pPr>
              <w:suppressLineNumbers/>
              <w:spacing w:before="57" w:after="57"/>
              <w:jc w:val="center"/>
            </w:pPr>
            <w:r>
              <w:t>Praca w zespołach</w:t>
            </w:r>
          </w:p>
        </w:tc>
      </w:tr>
      <w:tr w:rsidR="0022601C" w:rsidRPr="00025D0B" w14:paraId="5DB4E827" w14:textId="77777777" w:rsidTr="002921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</w:trPr>
        <w:tc>
          <w:tcPr>
            <w:tcW w:w="1611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14CB44C7" w14:textId="77777777" w:rsidR="0022601C" w:rsidRPr="00025D0B" w:rsidRDefault="0022601C" w:rsidP="009E6567">
            <w:pPr>
              <w:suppressLineNumbers/>
              <w:snapToGrid w:val="0"/>
              <w:spacing w:before="57" w:after="57"/>
              <w:jc w:val="center"/>
            </w:pPr>
          </w:p>
        </w:tc>
        <w:tc>
          <w:tcPr>
            <w:tcW w:w="1225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51A4DB3" w14:textId="77777777" w:rsidR="0022601C" w:rsidRPr="00025D0B" w:rsidRDefault="0022601C" w:rsidP="009E6567">
            <w:pPr>
              <w:suppressLineNumbers/>
              <w:snapToGrid w:val="0"/>
              <w:spacing w:before="57" w:after="57"/>
              <w:jc w:val="center"/>
            </w:pPr>
          </w:p>
        </w:tc>
        <w:tc>
          <w:tcPr>
            <w:tcW w:w="110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D23A9D6" w14:textId="77777777" w:rsidR="0022601C" w:rsidRPr="00025D0B" w:rsidRDefault="0022601C" w:rsidP="009E6567">
            <w:pPr>
              <w:suppressLineNumbers/>
              <w:spacing w:before="57" w:after="57"/>
              <w:jc w:val="center"/>
            </w:pPr>
            <w:r w:rsidRPr="00025D0B">
              <w:t>A</w:t>
            </w:r>
          </w:p>
        </w:tc>
        <w:tc>
          <w:tcPr>
            <w:tcW w:w="2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C376078" w14:textId="77777777" w:rsidR="0022601C" w:rsidRPr="00025D0B" w:rsidRDefault="0022601C" w:rsidP="009E6567">
            <w:pPr>
              <w:suppressLineNumbers/>
              <w:snapToGrid w:val="0"/>
              <w:spacing w:before="57" w:after="57"/>
              <w:jc w:val="center"/>
            </w:pPr>
          </w:p>
        </w:tc>
        <w:tc>
          <w:tcPr>
            <w:tcW w:w="1117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37C9A75" w14:textId="77777777" w:rsidR="0022601C" w:rsidRPr="00025D0B" w:rsidRDefault="0022601C" w:rsidP="009E6567">
            <w:pPr>
              <w:suppressLineNumbers/>
              <w:spacing w:before="57" w:after="57"/>
              <w:jc w:val="center"/>
            </w:pPr>
            <w:r w:rsidRPr="00025D0B">
              <w:t>K</w:t>
            </w:r>
          </w:p>
        </w:tc>
        <w:tc>
          <w:tcPr>
            <w:tcW w:w="6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1E3E638E" w14:textId="77777777" w:rsidR="0022601C" w:rsidRPr="00025D0B" w:rsidRDefault="0022601C" w:rsidP="009E6567">
            <w:pPr>
              <w:suppressLineNumbers/>
              <w:snapToGrid w:val="0"/>
              <w:spacing w:before="57" w:after="57"/>
              <w:jc w:val="center"/>
            </w:pPr>
          </w:p>
        </w:tc>
        <w:tc>
          <w:tcPr>
            <w:tcW w:w="107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A7E0B63" w14:textId="77777777" w:rsidR="0022601C" w:rsidRPr="00025D0B" w:rsidRDefault="0022601C" w:rsidP="009E6567">
            <w:pPr>
              <w:suppressLineNumbers/>
              <w:spacing w:before="57" w:after="57"/>
              <w:jc w:val="center"/>
            </w:pPr>
            <w:r w:rsidRPr="00025D0B">
              <w:t>L</w:t>
            </w:r>
          </w:p>
        </w:tc>
        <w:tc>
          <w:tcPr>
            <w:tcW w:w="2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087B5C6" w14:textId="77777777" w:rsidR="0022601C" w:rsidRPr="00025D0B" w:rsidRDefault="0022601C" w:rsidP="009E6567">
            <w:pPr>
              <w:suppressLineNumbers/>
              <w:snapToGrid w:val="0"/>
              <w:spacing w:before="57" w:after="57"/>
              <w:jc w:val="center"/>
            </w:pPr>
          </w:p>
        </w:tc>
        <w:tc>
          <w:tcPr>
            <w:tcW w:w="110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1553A7B" w14:textId="77777777" w:rsidR="0022601C" w:rsidRPr="00025D0B" w:rsidRDefault="0022601C" w:rsidP="009E6567">
            <w:pPr>
              <w:suppressLineNumbers/>
              <w:spacing w:before="57" w:after="57"/>
              <w:jc w:val="center"/>
            </w:pPr>
            <w:r w:rsidRPr="00025D0B">
              <w:t>S</w:t>
            </w:r>
          </w:p>
        </w:tc>
        <w:tc>
          <w:tcPr>
            <w:tcW w:w="2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1DB15A73" w14:textId="77777777" w:rsidR="0022601C" w:rsidRPr="00025D0B" w:rsidRDefault="0022601C" w:rsidP="009E6567">
            <w:pPr>
              <w:suppressLineNumbers/>
              <w:snapToGrid w:val="0"/>
              <w:spacing w:before="57" w:after="57"/>
              <w:jc w:val="center"/>
            </w:pPr>
          </w:p>
        </w:tc>
        <w:tc>
          <w:tcPr>
            <w:tcW w:w="110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7E7B87B" w14:textId="77777777" w:rsidR="0022601C" w:rsidRPr="00025D0B" w:rsidRDefault="0022601C" w:rsidP="009E6567">
            <w:pPr>
              <w:suppressLineNumbers/>
              <w:spacing w:before="57" w:after="57"/>
              <w:jc w:val="center"/>
            </w:pPr>
            <w:r w:rsidRPr="00025D0B">
              <w:t>P</w:t>
            </w:r>
          </w:p>
        </w:tc>
        <w:tc>
          <w:tcPr>
            <w:tcW w:w="2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F9D2432" w14:textId="77777777" w:rsidR="0022601C" w:rsidRPr="00025D0B" w:rsidRDefault="0022601C" w:rsidP="009E6567">
            <w:pPr>
              <w:suppressLineNumbers/>
              <w:snapToGrid w:val="0"/>
              <w:spacing w:before="57" w:after="57"/>
              <w:jc w:val="center"/>
            </w:pPr>
          </w:p>
        </w:tc>
        <w:tc>
          <w:tcPr>
            <w:tcW w:w="110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A826003" w14:textId="77777777" w:rsidR="0022601C" w:rsidRPr="00025D0B" w:rsidRDefault="0022601C" w:rsidP="009E6567">
            <w:pPr>
              <w:suppressLineNumbers/>
              <w:spacing w:before="57" w:after="57"/>
              <w:jc w:val="center"/>
            </w:pPr>
            <w:r w:rsidRPr="00025D0B">
              <w:t>E</w:t>
            </w:r>
          </w:p>
        </w:tc>
        <w:tc>
          <w:tcPr>
            <w:tcW w:w="3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56AA48BA" w14:textId="77777777" w:rsidR="0022601C" w:rsidRPr="00025D0B" w:rsidRDefault="0022601C" w:rsidP="009E6567">
            <w:pPr>
              <w:suppressLineNumbers/>
              <w:snapToGrid w:val="0"/>
              <w:spacing w:before="57" w:after="57"/>
              <w:jc w:val="center"/>
            </w:pPr>
          </w:p>
        </w:tc>
      </w:tr>
      <w:tr w:rsidR="0022601C" w:rsidRPr="00025D0B" w14:paraId="5C81CDC4" w14:textId="77777777" w:rsidTr="002921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003AFF2E" w14:textId="77777777" w:rsidR="0022601C" w:rsidRPr="00025D0B" w:rsidRDefault="0022601C" w:rsidP="009E6567">
            <w:pPr>
              <w:suppressLineNumbers/>
              <w:spacing w:before="57" w:after="57"/>
              <w:jc w:val="center"/>
            </w:pPr>
            <w:r w:rsidRPr="00025D0B">
              <w:t>Liczba godzin</w:t>
            </w: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25C4779" w14:textId="77777777" w:rsidR="0022601C" w:rsidRPr="00025D0B" w:rsidRDefault="0022601C" w:rsidP="009E6567">
            <w:pPr>
              <w:suppressLineNumbers/>
              <w:snapToGrid w:val="0"/>
              <w:spacing w:before="57" w:after="57"/>
              <w:jc w:val="center"/>
            </w:pPr>
            <w:r>
              <w:t>60</w:t>
            </w:r>
          </w:p>
        </w:tc>
        <w:tc>
          <w:tcPr>
            <w:tcW w:w="112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92EDCE6" w14:textId="77777777" w:rsidR="0022601C" w:rsidRPr="00025D0B" w:rsidRDefault="0022601C" w:rsidP="009E6567">
            <w:pPr>
              <w:suppressLineNumbers/>
              <w:snapToGrid w:val="0"/>
              <w:spacing w:before="57" w:after="57"/>
              <w:jc w:val="center"/>
            </w:pP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5DD5A03" w14:textId="77777777" w:rsidR="0022601C" w:rsidRPr="00025D0B" w:rsidRDefault="0022601C" w:rsidP="009E6567">
            <w:pPr>
              <w:suppressLineNumbers/>
              <w:snapToGrid w:val="0"/>
              <w:spacing w:before="57" w:after="57"/>
              <w:jc w:val="center"/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7D32BF6" w14:textId="77777777" w:rsidR="0022601C" w:rsidRPr="00025D0B" w:rsidRDefault="0022601C" w:rsidP="009E6567">
            <w:pPr>
              <w:suppressLineNumbers/>
              <w:snapToGrid w:val="0"/>
              <w:spacing w:before="57" w:after="57"/>
              <w:jc w:val="center"/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B4A5469" w14:textId="77777777" w:rsidR="0022601C" w:rsidRPr="00025D0B" w:rsidRDefault="0022601C" w:rsidP="009E6567">
            <w:pPr>
              <w:suppressLineNumbers/>
              <w:snapToGrid w:val="0"/>
              <w:spacing w:before="57" w:after="57"/>
              <w:jc w:val="center"/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D950408" w14:textId="77777777" w:rsidR="0022601C" w:rsidRPr="00025D0B" w:rsidRDefault="0022601C" w:rsidP="009E6567">
            <w:pPr>
              <w:suppressLineNumbers/>
              <w:snapToGrid w:val="0"/>
              <w:spacing w:before="57" w:after="57"/>
              <w:jc w:val="center"/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18C8701D" w14:textId="77777777" w:rsidR="0022601C" w:rsidRPr="00025D0B" w:rsidRDefault="0022601C" w:rsidP="009E6567">
            <w:pPr>
              <w:suppressLineNumbers/>
              <w:snapToGrid w:val="0"/>
              <w:spacing w:before="57" w:after="57"/>
              <w:jc w:val="center"/>
            </w:pPr>
          </w:p>
        </w:tc>
      </w:tr>
      <w:tr w:rsidR="0022601C" w:rsidRPr="00025D0B" w14:paraId="4B1FB71F" w14:textId="77777777" w:rsidTr="002921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ABFD21C" w14:textId="77777777" w:rsidR="0022601C" w:rsidRPr="00025D0B" w:rsidRDefault="0022601C" w:rsidP="009E6567">
            <w:pPr>
              <w:suppressLineNumbers/>
              <w:snapToGrid w:val="0"/>
              <w:spacing w:before="57" w:after="57"/>
              <w:jc w:val="center"/>
            </w:pP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BEC6A51" w14:textId="77777777" w:rsidR="0022601C" w:rsidRPr="00025D0B" w:rsidRDefault="0022601C" w:rsidP="009E6567">
            <w:pPr>
              <w:suppressLineNumbers/>
              <w:snapToGrid w:val="0"/>
              <w:spacing w:before="57" w:after="57"/>
              <w:jc w:val="center"/>
            </w:pPr>
          </w:p>
        </w:tc>
        <w:tc>
          <w:tcPr>
            <w:tcW w:w="112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7B77FDE" w14:textId="77777777" w:rsidR="0022601C" w:rsidRPr="00025D0B" w:rsidRDefault="0022601C" w:rsidP="009E6567">
            <w:pPr>
              <w:suppressLineNumbers/>
              <w:snapToGrid w:val="0"/>
              <w:spacing w:before="57" w:after="57"/>
              <w:jc w:val="center"/>
            </w:pP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5B12457" w14:textId="77777777" w:rsidR="0022601C" w:rsidRPr="00025D0B" w:rsidRDefault="0022601C" w:rsidP="009E6567">
            <w:pPr>
              <w:suppressLineNumbers/>
              <w:snapToGrid w:val="0"/>
              <w:spacing w:before="57" w:after="57"/>
              <w:jc w:val="center"/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7CBFC64" w14:textId="77777777" w:rsidR="0022601C" w:rsidRPr="00025D0B" w:rsidRDefault="0022601C" w:rsidP="009E6567">
            <w:pPr>
              <w:suppressLineNumbers/>
              <w:snapToGrid w:val="0"/>
              <w:spacing w:before="57" w:after="57"/>
              <w:jc w:val="center"/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79E598D" w14:textId="77777777" w:rsidR="0022601C" w:rsidRPr="00025D0B" w:rsidRDefault="0022601C" w:rsidP="009E6567">
            <w:pPr>
              <w:suppressLineNumbers/>
              <w:snapToGrid w:val="0"/>
              <w:spacing w:before="57" w:after="57"/>
              <w:jc w:val="center"/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0DE4C2B" w14:textId="77777777" w:rsidR="0022601C" w:rsidRPr="00025D0B" w:rsidRDefault="0022601C" w:rsidP="009E6567">
            <w:pPr>
              <w:suppressLineNumbers/>
              <w:snapToGrid w:val="0"/>
              <w:spacing w:before="57" w:after="57"/>
              <w:jc w:val="center"/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6B1CCE35" w14:textId="77777777" w:rsidR="0022601C" w:rsidRPr="00025D0B" w:rsidRDefault="0022601C" w:rsidP="009E6567">
            <w:pPr>
              <w:suppressLineNumbers/>
              <w:snapToGrid w:val="0"/>
              <w:spacing w:before="57" w:after="57"/>
              <w:jc w:val="center"/>
            </w:pPr>
          </w:p>
        </w:tc>
      </w:tr>
    </w:tbl>
    <w:p w14:paraId="1AC10CFC" w14:textId="77777777" w:rsidR="0022601C" w:rsidRPr="00025D0B" w:rsidRDefault="0022601C" w:rsidP="0022601C"/>
    <w:p w14:paraId="7B1BE886" w14:textId="77777777" w:rsidR="0022601C" w:rsidRPr="00025D0B" w:rsidRDefault="0022601C" w:rsidP="0022601C">
      <w:pPr>
        <w:spacing w:after="120"/>
      </w:pPr>
      <w:r>
        <w:t>Opis metod nauczania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2"/>
      </w:tblGrid>
      <w:tr w:rsidR="0022601C" w:rsidRPr="00025D0B" w14:paraId="39E36148" w14:textId="77777777" w:rsidTr="009E6567">
        <w:trPr>
          <w:trHeight w:val="1052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8B459BB" w14:textId="2087EC04" w:rsidR="0022601C" w:rsidRPr="00F81CA6" w:rsidRDefault="00AA4DFC" w:rsidP="009E6567">
            <w:pPr>
              <w:pStyle w:val="Zawartotabeli"/>
              <w:snapToGrid w:val="0"/>
            </w:pPr>
            <w:r w:rsidRPr="00F81CA6">
              <w:t xml:space="preserve">Praktyka jest realizowana </w:t>
            </w:r>
            <w:r w:rsidR="00F81CA6" w:rsidRPr="00F81CA6">
              <w:t>dostosowanej do</w:t>
            </w:r>
            <w:r w:rsidR="00075FB4" w:rsidRPr="00F81CA6">
              <w:t xml:space="preserve"> specyfiki przedsiębiorstwa</w:t>
            </w:r>
            <w:r w:rsidRPr="00F81CA6">
              <w:t xml:space="preserve"> lub organizacji</w:t>
            </w:r>
            <w:r w:rsidR="00F81CA6" w:rsidRPr="00F81CA6">
              <w:t>,</w:t>
            </w:r>
            <w:r w:rsidRPr="00F81CA6">
              <w:t xml:space="preserve"> do której Student został skierowany.</w:t>
            </w:r>
            <w:r>
              <w:t xml:space="preserve"> </w:t>
            </w:r>
          </w:p>
        </w:tc>
      </w:tr>
    </w:tbl>
    <w:p w14:paraId="6317D4DB" w14:textId="77777777" w:rsidR="0022601C" w:rsidRPr="00025D0B" w:rsidRDefault="0022601C" w:rsidP="0022601C">
      <w:pPr>
        <w:pStyle w:val="Zawartotabeli"/>
      </w:pPr>
    </w:p>
    <w:p w14:paraId="244DBD43" w14:textId="77777777" w:rsidR="0022601C" w:rsidRPr="00025D0B" w:rsidRDefault="0022601C" w:rsidP="0022601C">
      <w:pPr>
        <w:pStyle w:val="Zawartotabeli"/>
      </w:pPr>
    </w:p>
    <w:p w14:paraId="556275CD" w14:textId="77777777" w:rsidR="0022601C" w:rsidRPr="00025D0B" w:rsidRDefault="0022601C" w:rsidP="0022601C">
      <w:pPr>
        <w:pStyle w:val="Zawartotabeli"/>
        <w:spacing w:after="120"/>
      </w:pPr>
      <w:r w:rsidRPr="00025D0B">
        <w:t>Formy sprawdzania efektów uczenia się: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76"/>
      </w:tblGrid>
      <w:tr w:rsidR="0022601C" w:rsidRPr="00025D0B" w14:paraId="6758D2CE" w14:textId="77777777" w:rsidTr="009E6567">
        <w:trPr>
          <w:trHeight w:val="1616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3D4E17BC" w14:textId="77777777" w:rsidR="0022601C" w:rsidRPr="00025D0B" w:rsidRDefault="0022601C" w:rsidP="009E6567">
            <w:pPr>
              <w:snapToGrid w:val="0"/>
              <w:ind w:left="113" w:right="113"/>
              <w:jc w:val="center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77F14E1A" w14:textId="77777777" w:rsidR="0022601C" w:rsidRPr="00025D0B" w:rsidRDefault="0022601C" w:rsidP="009E6567">
            <w:pPr>
              <w:ind w:left="113" w:right="113"/>
              <w:jc w:val="center"/>
            </w:pPr>
            <w:r w:rsidRPr="00025D0B">
              <w:t xml:space="preserve">E – </w:t>
            </w:r>
            <w:r w:rsidRPr="00025D0B">
              <w:rPr>
                <w:lang w:val="en-US"/>
              </w:rPr>
              <w:t>learning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7F4E2E3B" w14:textId="77777777" w:rsidR="0022601C" w:rsidRPr="00025D0B" w:rsidRDefault="0022601C" w:rsidP="009E6567">
            <w:pPr>
              <w:ind w:left="113" w:right="113"/>
              <w:jc w:val="center"/>
            </w:pPr>
            <w:r w:rsidRPr="00025D0B">
              <w:t>Gry dydaktyczne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7550981F" w14:textId="77777777" w:rsidR="0022601C" w:rsidRPr="00025D0B" w:rsidRDefault="0022601C" w:rsidP="009E6567">
            <w:pPr>
              <w:ind w:left="113" w:right="113"/>
              <w:jc w:val="center"/>
            </w:pPr>
            <w:r w:rsidRPr="00025D0B">
              <w:t>Ćwiczenia w szkole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2FE8E5DB" w14:textId="77777777" w:rsidR="0022601C" w:rsidRPr="00025D0B" w:rsidRDefault="0022601C" w:rsidP="009E6567">
            <w:pPr>
              <w:ind w:left="113" w:right="113"/>
              <w:jc w:val="center"/>
            </w:pPr>
            <w:r w:rsidRPr="00025D0B">
              <w:t>Zajęcia terenowe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14C6E17F" w14:textId="77777777" w:rsidR="0022601C" w:rsidRPr="00025D0B" w:rsidRDefault="0022601C" w:rsidP="009E6567">
            <w:pPr>
              <w:ind w:left="113" w:right="113"/>
              <w:jc w:val="center"/>
            </w:pPr>
            <w:r w:rsidRPr="00025D0B">
              <w:t>Praca laboratoryjna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2CC57DEF" w14:textId="77777777" w:rsidR="0022601C" w:rsidRPr="00025D0B" w:rsidRDefault="0022601C" w:rsidP="009E6567">
            <w:pPr>
              <w:ind w:left="113" w:right="113"/>
              <w:jc w:val="center"/>
            </w:pPr>
            <w:r w:rsidRPr="00025D0B">
              <w:t>Projekt indywidualny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2F7D0787" w14:textId="77777777" w:rsidR="0022601C" w:rsidRPr="00025D0B" w:rsidRDefault="0022601C" w:rsidP="009E6567">
            <w:pPr>
              <w:ind w:left="113" w:right="113"/>
              <w:jc w:val="center"/>
            </w:pPr>
            <w:r w:rsidRPr="00025D0B">
              <w:t>Projekt grupowy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6A968761" w14:textId="77777777" w:rsidR="0022601C" w:rsidRPr="00025D0B" w:rsidRDefault="0022601C" w:rsidP="009E6567">
            <w:pPr>
              <w:ind w:left="113" w:right="113"/>
              <w:jc w:val="center"/>
            </w:pPr>
            <w:r w:rsidRPr="00025D0B">
              <w:t>Udział w dyskusji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2BD47D11" w14:textId="77777777" w:rsidR="0022601C" w:rsidRPr="00025D0B" w:rsidRDefault="0022601C" w:rsidP="009E6567">
            <w:pPr>
              <w:ind w:left="113" w:right="113"/>
              <w:jc w:val="center"/>
            </w:pPr>
            <w:r w:rsidRPr="00025D0B">
              <w:t>Referat</w:t>
            </w: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11CEAD13" w14:textId="77777777" w:rsidR="0022601C" w:rsidRPr="00025D0B" w:rsidRDefault="0022601C" w:rsidP="009E6567">
            <w:pPr>
              <w:ind w:left="113" w:right="113"/>
              <w:jc w:val="center"/>
            </w:pPr>
            <w:r w:rsidRPr="00025D0B">
              <w:t>Praca pisemna (esej)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40D278B6" w14:textId="77777777" w:rsidR="0022601C" w:rsidRPr="00025D0B" w:rsidRDefault="0022601C" w:rsidP="009E6567">
            <w:pPr>
              <w:ind w:left="113" w:right="113"/>
              <w:jc w:val="center"/>
            </w:pPr>
            <w:r w:rsidRPr="00025D0B">
              <w:t>Egzamin ustny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656DAA8B" w14:textId="77777777" w:rsidR="0022601C" w:rsidRPr="00025D0B" w:rsidRDefault="0022601C" w:rsidP="009E6567">
            <w:pPr>
              <w:ind w:left="113" w:right="113"/>
              <w:jc w:val="center"/>
            </w:pPr>
            <w:r w:rsidRPr="00025D0B">
              <w:t>Egzamin pisemny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textDirection w:val="btLr"/>
            <w:vAlign w:val="center"/>
          </w:tcPr>
          <w:p w14:paraId="3B347AD3" w14:textId="77777777" w:rsidR="0022601C" w:rsidRPr="00025D0B" w:rsidRDefault="0022601C" w:rsidP="009E6567">
            <w:pPr>
              <w:ind w:left="113" w:right="113"/>
              <w:jc w:val="center"/>
            </w:pPr>
            <w:r w:rsidRPr="00025D0B">
              <w:t>Inne</w:t>
            </w:r>
          </w:p>
        </w:tc>
      </w:tr>
      <w:tr w:rsidR="0022601C" w:rsidRPr="00025D0B" w14:paraId="7D9E403B" w14:textId="77777777" w:rsidTr="009E6567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59C2717" w14:textId="77777777" w:rsidR="0022601C" w:rsidRPr="00025D0B" w:rsidRDefault="0022601C" w:rsidP="009E6567">
            <w:pPr>
              <w:pStyle w:val="Tekstdymka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D0B">
              <w:rPr>
                <w:rFonts w:ascii="Times New Roman" w:hAnsi="Times New Roman" w:cs="Times New Roman"/>
                <w:sz w:val="24"/>
                <w:szCs w:val="24"/>
              </w:rPr>
              <w:t>W01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29479AA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50C6691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7C7B385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33EF66B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1803F82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01159DD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4B11B87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979ABEA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BC4E761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BED56FE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B2F37B2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D789762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56545DC5" w14:textId="77777777" w:rsidR="0022601C" w:rsidRPr="00025D0B" w:rsidRDefault="0022601C" w:rsidP="009E6567">
            <w:pPr>
              <w:snapToGrid w:val="0"/>
              <w:jc w:val="center"/>
            </w:pPr>
            <w:r>
              <w:t>+</w:t>
            </w:r>
          </w:p>
        </w:tc>
      </w:tr>
      <w:tr w:rsidR="0022601C" w:rsidRPr="00025D0B" w14:paraId="388F687D" w14:textId="77777777" w:rsidTr="009E6567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B130654" w14:textId="77777777" w:rsidR="0022601C" w:rsidRPr="00025D0B" w:rsidRDefault="0022601C" w:rsidP="009E6567">
            <w:pPr>
              <w:jc w:val="center"/>
            </w:pPr>
            <w:r w:rsidRPr="00025D0B">
              <w:t>W02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3E697C2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058E61D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D80AAF3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C2AD989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2E82B85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FDA637D" w14:textId="77777777" w:rsidR="0022601C" w:rsidRPr="00025D0B" w:rsidRDefault="0022601C" w:rsidP="009E6567"/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827618A" w14:textId="77777777" w:rsidR="0022601C" w:rsidRPr="00025D0B" w:rsidRDefault="0022601C" w:rsidP="009E6567"/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9D5CEA4" w14:textId="77777777" w:rsidR="0022601C" w:rsidRPr="00025D0B" w:rsidRDefault="0022601C" w:rsidP="009E6567"/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A652573" w14:textId="77777777" w:rsidR="0022601C" w:rsidRPr="00025D0B" w:rsidRDefault="0022601C" w:rsidP="009E6567"/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55A6545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7EC069F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4C6D396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2AAFE275" w14:textId="77777777" w:rsidR="0022601C" w:rsidRPr="00025D0B" w:rsidRDefault="0022601C" w:rsidP="009E6567">
            <w:pPr>
              <w:snapToGrid w:val="0"/>
              <w:jc w:val="center"/>
            </w:pPr>
            <w:r>
              <w:t>+</w:t>
            </w:r>
          </w:p>
        </w:tc>
      </w:tr>
      <w:tr w:rsidR="0022601C" w:rsidRPr="00025D0B" w14:paraId="3379C9F9" w14:textId="77777777" w:rsidTr="009E6567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70A84FE9" w14:textId="77777777" w:rsidR="0022601C" w:rsidRPr="00025D0B" w:rsidRDefault="0022601C" w:rsidP="009E6567">
            <w:pPr>
              <w:jc w:val="center"/>
            </w:pPr>
            <w:r w:rsidRPr="00025D0B">
              <w:t>W03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40E88F2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CA86396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30149C3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3777045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81AC3E9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5DA8800" w14:textId="77777777" w:rsidR="0022601C" w:rsidRPr="00025D0B" w:rsidRDefault="0022601C" w:rsidP="009E6567"/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BA05758" w14:textId="77777777" w:rsidR="0022601C" w:rsidRPr="00025D0B" w:rsidRDefault="0022601C" w:rsidP="009E6567"/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143A1AA" w14:textId="77777777" w:rsidR="0022601C" w:rsidRPr="00025D0B" w:rsidRDefault="0022601C" w:rsidP="009E6567"/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A9DB04D" w14:textId="77777777" w:rsidR="0022601C" w:rsidRPr="00025D0B" w:rsidRDefault="0022601C" w:rsidP="009E6567"/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E8166FE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5590321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2D9CF32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38EE9292" w14:textId="77777777" w:rsidR="0022601C" w:rsidRPr="00025D0B" w:rsidRDefault="0022601C" w:rsidP="009E6567">
            <w:pPr>
              <w:snapToGrid w:val="0"/>
              <w:jc w:val="center"/>
            </w:pPr>
            <w:r>
              <w:t>+</w:t>
            </w:r>
          </w:p>
        </w:tc>
      </w:tr>
      <w:tr w:rsidR="0022601C" w:rsidRPr="00025D0B" w14:paraId="6D4A1CE6" w14:textId="77777777" w:rsidTr="009E6567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6246349D" w14:textId="77777777" w:rsidR="0022601C" w:rsidRPr="00025D0B" w:rsidRDefault="0022601C" w:rsidP="009E6567">
            <w:pPr>
              <w:jc w:val="center"/>
            </w:pPr>
            <w:r w:rsidRPr="00025D0B">
              <w:t>U01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A5D5F1A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B1629C9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C4DC67C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EC43AF2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9161CB8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058B1A3" w14:textId="77777777" w:rsidR="0022601C" w:rsidRPr="00025D0B" w:rsidRDefault="0022601C" w:rsidP="009E6567"/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5A3782E" w14:textId="77777777" w:rsidR="0022601C" w:rsidRPr="00025D0B" w:rsidRDefault="0022601C" w:rsidP="009E6567"/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B465EDE" w14:textId="77777777" w:rsidR="0022601C" w:rsidRPr="00025D0B" w:rsidRDefault="0022601C" w:rsidP="009E6567"/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5B2428A" w14:textId="77777777" w:rsidR="0022601C" w:rsidRPr="00025D0B" w:rsidRDefault="0022601C" w:rsidP="009E6567"/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2AF8473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278DADC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17114C6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0A36A44F" w14:textId="77777777" w:rsidR="0022601C" w:rsidRPr="00025D0B" w:rsidRDefault="0022601C" w:rsidP="009E6567">
            <w:pPr>
              <w:snapToGrid w:val="0"/>
              <w:jc w:val="center"/>
            </w:pPr>
            <w:r>
              <w:t>+</w:t>
            </w:r>
          </w:p>
        </w:tc>
      </w:tr>
      <w:tr w:rsidR="0022601C" w:rsidRPr="00025D0B" w14:paraId="7CEA3FCD" w14:textId="77777777" w:rsidTr="009E6567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F439838" w14:textId="77777777" w:rsidR="0022601C" w:rsidRPr="00025D0B" w:rsidRDefault="0022601C" w:rsidP="009E6567">
            <w:pPr>
              <w:jc w:val="center"/>
            </w:pPr>
            <w:r w:rsidRPr="00025D0B">
              <w:t>U02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F336F23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33B86E8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DB3290E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D3ACF76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4359F61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8305150" w14:textId="77777777" w:rsidR="0022601C" w:rsidRPr="00025D0B" w:rsidRDefault="0022601C" w:rsidP="009E6567"/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0AC3452" w14:textId="77777777" w:rsidR="0022601C" w:rsidRPr="00025D0B" w:rsidRDefault="0022601C" w:rsidP="009E6567"/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95FE17D" w14:textId="77777777" w:rsidR="0022601C" w:rsidRPr="00025D0B" w:rsidRDefault="0022601C" w:rsidP="009E6567"/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E5A5EFE" w14:textId="77777777" w:rsidR="0022601C" w:rsidRPr="00025D0B" w:rsidRDefault="0022601C" w:rsidP="009E6567"/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BFAE867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3B27EC0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1B56297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069428B4" w14:textId="77777777" w:rsidR="0022601C" w:rsidRPr="00025D0B" w:rsidRDefault="0022601C" w:rsidP="009E6567">
            <w:pPr>
              <w:snapToGrid w:val="0"/>
              <w:jc w:val="center"/>
            </w:pPr>
            <w:r>
              <w:t>+</w:t>
            </w:r>
          </w:p>
        </w:tc>
      </w:tr>
      <w:tr w:rsidR="00E421B9" w:rsidRPr="00025D0B" w14:paraId="36EC9A0A" w14:textId="77777777" w:rsidTr="009E6567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6DD96AFD" w14:textId="083BCFDE" w:rsidR="00E421B9" w:rsidRPr="00025D0B" w:rsidRDefault="00E421B9" w:rsidP="009E6567">
            <w:pPr>
              <w:jc w:val="center"/>
            </w:pPr>
            <w:r>
              <w:t>U03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8EA666B" w14:textId="77777777" w:rsidR="00E421B9" w:rsidRPr="00025D0B" w:rsidRDefault="00E421B9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367F01C" w14:textId="77777777" w:rsidR="00E421B9" w:rsidRPr="00025D0B" w:rsidRDefault="00E421B9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57348D3" w14:textId="77777777" w:rsidR="00E421B9" w:rsidRPr="00025D0B" w:rsidRDefault="00E421B9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2BD9AA5" w14:textId="77777777" w:rsidR="00E421B9" w:rsidRPr="00025D0B" w:rsidRDefault="00E421B9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EE29D88" w14:textId="77777777" w:rsidR="00E421B9" w:rsidRPr="00025D0B" w:rsidRDefault="00E421B9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6C25254" w14:textId="77777777" w:rsidR="00E421B9" w:rsidRPr="00025D0B" w:rsidRDefault="00E421B9" w:rsidP="009E6567"/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7DD5E3F" w14:textId="77777777" w:rsidR="00E421B9" w:rsidRPr="00025D0B" w:rsidRDefault="00E421B9" w:rsidP="009E6567"/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27568C9" w14:textId="77777777" w:rsidR="00E421B9" w:rsidRPr="00025D0B" w:rsidRDefault="00E421B9" w:rsidP="009E6567"/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D41AEF4" w14:textId="77777777" w:rsidR="00E421B9" w:rsidRPr="00025D0B" w:rsidRDefault="00E421B9" w:rsidP="009E6567"/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BE18881" w14:textId="77777777" w:rsidR="00E421B9" w:rsidRPr="00025D0B" w:rsidRDefault="00E421B9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63E89BE" w14:textId="77777777" w:rsidR="00E421B9" w:rsidRPr="00025D0B" w:rsidRDefault="00E421B9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836FF70" w14:textId="77777777" w:rsidR="00E421B9" w:rsidRPr="00025D0B" w:rsidRDefault="00E421B9" w:rsidP="009E6567">
            <w:pPr>
              <w:snapToGrid w:val="0"/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10F2351F" w14:textId="79A22461" w:rsidR="00E421B9" w:rsidRDefault="00E421B9" w:rsidP="009E6567">
            <w:pPr>
              <w:snapToGrid w:val="0"/>
              <w:jc w:val="center"/>
            </w:pPr>
            <w:r>
              <w:t>+</w:t>
            </w:r>
          </w:p>
        </w:tc>
      </w:tr>
      <w:tr w:rsidR="0022601C" w:rsidRPr="00025D0B" w14:paraId="7E91FD5C" w14:textId="77777777" w:rsidTr="009E6567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19EA770" w14:textId="77777777" w:rsidR="0022601C" w:rsidRPr="00025D0B" w:rsidRDefault="0022601C" w:rsidP="009E6567">
            <w:pPr>
              <w:jc w:val="center"/>
            </w:pPr>
            <w:r w:rsidRPr="00025D0B">
              <w:t>K01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E8A5936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C8D718B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9499DF6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83DD69D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75EFC69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206048A" w14:textId="77777777" w:rsidR="0022601C" w:rsidRPr="00025D0B" w:rsidRDefault="0022601C" w:rsidP="009E6567"/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BE8E50C" w14:textId="77777777" w:rsidR="0022601C" w:rsidRPr="00025D0B" w:rsidRDefault="0022601C" w:rsidP="009E6567"/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0A7B8B4" w14:textId="77777777" w:rsidR="0022601C" w:rsidRPr="00025D0B" w:rsidRDefault="0022601C" w:rsidP="009E6567"/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D65A5D5" w14:textId="77777777" w:rsidR="0022601C" w:rsidRPr="00025D0B" w:rsidRDefault="0022601C" w:rsidP="009E6567"/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F97D16B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E49C513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F1A1D28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77DD444C" w14:textId="77777777" w:rsidR="0022601C" w:rsidRPr="00025D0B" w:rsidRDefault="0022601C" w:rsidP="009E6567">
            <w:pPr>
              <w:snapToGrid w:val="0"/>
              <w:jc w:val="center"/>
            </w:pPr>
            <w:r>
              <w:t>+</w:t>
            </w:r>
          </w:p>
        </w:tc>
      </w:tr>
      <w:tr w:rsidR="0022601C" w:rsidRPr="00025D0B" w14:paraId="5C0944F8" w14:textId="77777777" w:rsidTr="009E6567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1B1A609" w14:textId="77777777" w:rsidR="0022601C" w:rsidRPr="00025D0B" w:rsidRDefault="0022601C" w:rsidP="009E6567">
            <w:pPr>
              <w:jc w:val="center"/>
            </w:pPr>
            <w:r w:rsidRPr="00025D0B">
              <w:t>K02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73B8B99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2674EBD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044808C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F047D8A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A50C238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737A2D4" w14:textId="77777777" w:rsidR="0022601C" w:rsidRPr="00025D0B" w:rsidRDefault="0022601C" w:rsidP="009E6567"/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C6E799B" w14:textId="77777777" w:rsidR="0022601C" w:rsidRPr="00025D0B" w:rsidRDefault="0022601C" w:rsidP="009E6567"/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53BF9EF" w14:textId="77777777" w:rsidR="0022601C" w:rsidRPr="00025D0B" w:rsidRDefault="0022601C" w:rsidP="009E6567"/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8F042BB" w14:textId="77777777" w:rsidR="0022601C" w:rsidRPr="00025D0B" w:rsidRDefault="0022601C" w:rsidP="009E6567"/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43CD1FB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C50600D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281B2B4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74B19760" w14:textId="77777777" w:rsidR="0022601C" w:rsidRPr="00025D0B" w:rsidRDefault="0022601C" w:rsidP="009E6567">
            <w:pPr>
              <w:snapToGrid w:val="0"/>
              <w:jc w:val="center"/>
            </w:pPr>
            <w:r>
              <w:t>+</w:t>
            </w:r>
          </w:p>
        </w:tc>
      </w:tr>
      <w:tr w:rsidR="0022601C" w:rsidRPr="00025D0B" w14:paraId="423D8617" w14:textId="77777777" w:rsidTr="009E6567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6AA7CB1D" w14:textId="77777777" w:rsidR="0022601C" w:rsidRPr="00025D0B" w:rsidRDefault="0022601C" w:rsidP="009E6567">
            <w:r w:rsidRPr="00025D0B">
              <w:t xml:space="preserve">   K03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227FC64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30A4E8A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D73BF2E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C7A0049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F69A950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3915620" w14:textId="77777777" w:rsidR="0022601C" w:rsidRPr="00025D0B" w:rsidRDefault="0022601C" w:rsidP="009E6567"/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9A1F154" w14:textId="77777777" w:rsidR="0022601C" w:rsidRPr="00025D0B" w:rsidRDefault="0022601C" w:rsidP="009E6567"/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4B3E5FA" w14:textId="77777777" w:rsidR="0022601C" w:rsidRPr="00025D0B" w:rsidRDefault="0022601C" w:rsidP="009E6567"/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48A8615" w14:textId="77777777" w:rsidR="0022601C" w:rsidRPr="00025D0B" w:rsidRDefault="0022601C" w:rsidP="009E6567"/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1469A70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C9F871D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F0F47DD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3844CB71" w14:textId="77777777" w:rsidR="0022601C" w:rsidRPr="00025D0B" w:rsidRDefault="0022601C" w:rsidP="009E6567">
            <w:pPr>
              <w:snapToGrid w:val="0"/>
              <w:jc w:val="center"/>
            </w:pPr>
            <w:r>
              <w:t>+</w:t>
            </w:r>
          </w:p>
        </w:tc>
      </w:tr>
    </w:tbl>
    <w:p w14:paraId="4D4E0A9A" w14:textId="77777777" w:rsidR="0022601C" w:rsidRPr="00025D0B" w:rsidRDefault="0022601C" w:rsidP="0022601C">
      <w:pPr>
        <w:pStyle w:val="Zawartotabeli"/>
      </w:pPr>
    </w:p>
    <w:p w14:paraId="45F9A583" w14:textId="77777777" w:rsidR="0022601C" w:rsidRPr="00025D0B" w:rsidRDefault="0022601C" w:rsidP="0022601C"/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704"/>
      </w:tblGrid>
      <w:tr w:rsidR="0022601C" w:rsidRPr="00025D0B" w14:paraId="61C089CD" w14:textId="77777777" w:rsidTr="009E6567">
        <w:trPr>
          <w:trHeight w:val="1425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154F7E31" w14:textId="77777777" w:rsidR="0022601C" w:rsidRPr="00025D0B" w:rsidRDefault="0022601C" w:rsidP="009E6567">
            <w:pPr>
              <w:pStyle w:val="Zawartotabeli"/>
              <w:spacing w:before="57" w:after="57"/>
              <w:jc w:val="center"/>
            </w:pPr>
            <w:r w:rsidRPr="00025D0B">
              <w:t>Kryteria oceny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14:paraId="5CF85C25" w14:textId="6082CBF1" w:rsidR="00E421B9" w:rsidRDefault="00E421B9" w:rsidP="009E6567">
            <w:pPr>
              <w:pStyle w:val="Zawartotabeli"/>
              <w:spacing w:before="57" w:after="57"/>
            </w:pPr>
            <w:r>
              <w:t>Student uzyskuje zaliczenie pod warunkiem spełnienia następujących kryteriów:</w:t>
            </w:r>
          </w:p>
          <w:p w14:paraId="0DAEBB0A" w14:textId="4ED5708A" w:rsidR="00E421B9" w:rsidRDefault="00E421B9" w:rsidP="00E421B9">
            <w:pPr>
              <w:pStyle w:val="Zawartotabeli"/>
              <w:numPr>
                <w:ilvl w:val="0"/>
                <w:numId w:val="6"/>
              </w:numPr>
              <w:spacing w:before="57" w:after="57"/>
            </w:pPr>
            <w:r>
              <w:t xml:space="preserve">weryfikacji przez Opiekuna Praktyk </w:t>
            </w:r>
            <w:r w:rsidR="0022601C" w:rsidRPr="00025D0B">
              <w:t xml:space="preserve">z ramienia </w:t>
            </w:r>
            <w:r>
              <w:t xml:space="preserve">instytutu </w:t>
            </w:r>
            <w:r w:rsidR="0022601C" w:rsidRPr="00025D0B">
              <w:t>kompletnoś</w:t>
            </w:r>
            <w:r>
              <w:t>ci</w:t>
            </w:r>
            <w:r w:rsidR="0022601C" w:rsidRPr="00025D0B">
              <w:t xml:space="preserve"> </w:t>
            </w:r>
            <w:r>
              <w:t xml:space="preserve">przedstawionej </w:t>
            </w:r>
            <w:r w:rsidR="0022601C" w:rsidRPr="00025D0B">
              <w:t>dokumentacji, a przede wszystkim zakres</w:t>
            </w:r>
            <w:r w:rsidR="00825CCD">
              <w:t>u</w:t>
            </w:r>
            <w:r w:rsidR="0022601C" w:rsidRPr="00025D0B">
              <w:t xml:space="preserve"> zadań wskaza</w:t>
            </w:r>
            <w:r w:rsidR="00825CCD">
              <w:t>nego</w:t>
            </w:r>
            <w:r w:rsidR="0022601C" w:rsidRPr="00025D0B">
              <w:t xml:space="preserve"> w </w:t>
            </w:r>
            <w:r w:rsidR="00825CCD">
              <w:t>z</w:t>
            </w:r>
            <w:r w:rsidR="0022601C" w:rsidRPr="00025D0B">
              <w:t>aświadczeniu z praktyk,</w:t>
            </w:r>
          </w:p>
          <w:p w14:paraId="3EC2E3AF" w14:textId="06594F50" w:rsidR="00E421B9" w:rsidRDefault="00E421B9" w:rsidP="00E421B9">
            <w:pPr>
              <w:pStyle w:val="Zawartotabeli"/>
              <w:numPr>
                <w:ilvl w:val="0"/>
                <w:numId w:val="6"/>
              </w:numPr>
              <w:spacing w:before="57" w:after="57"/>
            </w:pPr>
            <w:r>
              <w:t xml:space="preserve">weryfikacji przez Opiekuna Praktyk z ramienia instytutu opinii </w:t>
            </w:r>
            <w:r w:rsidR="0022601C" w:rsidRPr="00025D0B">
              <w:t xml:space="preserve">Opiekuna </w:t>
            </w:r>
            <w:r w:rsidR="00825CCD" w:rsidRPr="00025D0B">
              <w:t xml:space="preserve">praktyk </w:t>
            </w:r>
            <w:r w:rsidR="00825CCD">
              <w:t>(</w:t>
            </w:r>
            <w:r>
              <w:t xml:space="preserve">osoby odpowiedzialnej za praktykanta w zakładzie </w:t>
            </w:r>
            <w:r>
              <w:lastRenderedPageBreak/>
              <w:t xml:space="preserve">pracy) </w:t>
            </w:r>
            <w:r w:rsidR="0022601C" w:rsidRPr="00025D0B">
              <w:t>z ramienia Zakładu Pracy</w:t>
            </w:r>
            <w:r w:rsidR="00825CCD">
              <w:t>,</w:t>
            </w:r>
            <w:r w:rsidR="0022601C" w:rsidRPr="00025D0B">
              <w:t xml:space="preserve"> </w:t>
            </w:r>
          </w:p>
          <w:p w14:paraId="79C97F67" w14:textId="59BADE4E" w:rsidR="00292109" w:rsidRDefault="00825CCD" w:rsidP="00292109">
            <w:pPr>
              <w:pStyle w:val="Zawartotabeli"/>
              <w:numPr>
                <w:ilvl w:val="0"/>
                <w:numId w:val="6"/>
              </w:numPr>
              <w:spacing w:before="57" w:after="57"/>
              <w:jc w:val="both"/>
            </w:pPr>
            <w:r>
              <w:t xml:space="preserve">dopuszcza się wyrywkową kontrolę </w:t>
            </w:r>
            <w:r w:rsidR="00292109">
              <w:t>Opiekuna</w:t>
            </w:r>
            <w:r w:rsidR="0022601C" w:rsidRPr="00025D0B">
              <w:t xml:space="preserve"> praktyk z ramienia Instytutu Socjologii </w:t>
            </w:r>
            <w:r>
              <w:t xml:space="preserve">poprzez kontakt </w:t>
            </w:r>
            <w:r w:rsidR="0022601C" w:rsidRPr="00025D0B">
              <w:t>z podmiotami, w których odbywają się praktyki</w:t>
            </w:r>
            <w:r>
              <w:t xml:space="preserve">, </w:t>
            </w:r>
            <w:r w:rsidR="0022601C" w:rsidRPr="00025D0B">
              <w:t>w formie mailowej lub telefonicznej</w:t>
            </w:r>
            <w:r w:rsidR="00292109">
              <w:t>, zadań powierzonych Studentom,</w:t>
            </w:r>
          </w:p>
          <w:p w14:paraId="577FED54" w14:textId="23AA996D" w:rsidR="0022601C" w:rsidRPr="00F81CA6" w:rsidRDefault="00292109" w:rsidP="00292109">
            <w:pPr>
              <w:pStyle w:val="Zawartotabeli"/>
              <w:numPr>
                <w:ilvl w:val="0"/>
                <w:numId w:val="6"/>
              </w:numPr>
              <w:spacing w:before="57" w:after="57"/>
              <w:jc w:val="both"/>
            </w:pPr>
            <w:r>
              <w:t>diagnoza</w:t>
            </w:r>
            <w:r w:rsidR="00825CCD">
              <w:t xml:space="preserve"> </w:t>
            </w:r>
            <w:r>
              <w:t>i zaliczenie na podstawie przedstawionego zaświadczenia</w:t>
            </w:r>
            <w:r w:rsidR="00825CCD">
              <w:t xml:space="preserve"> z przebiegu pr</w:t>
            </w:r>
            <w:r>
              <w:t xml:space="preserve">aktyki oraz rozmowa </w:t>
            </w:r>
            <w:r w:rsidR="00825CCD">
              <w:t>podsumowująca.</w:t>
            </w:r>
          </w:p>
        </w:tc>
      </w:tr>
    </w:tbl>
    <w:p w14:paraId="327378F5" w14:textId="77777777" w:rsidR="0022601C" w:rsidRPr="00025D0B" w:rsidRDefault="0022601C" w:rsidP="0022601C"/>
    <w:p w14:paraId="12F40FAC" w14:textId="77777777" w:rsidR="0022601C" w:rsidRPr="00025D0B" w:rsidRDefault="0022601C" w:rsidP="0022601C"/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704"/>
      </w:tblGrid>
      <w:tr w:rsidR="0022601C" w:rsidRPr="00025D0B" w14:paraId="1F11129B" w14:textId="77777777" w:rsidTr="009E6567">
        <w:trPr>
          <w:trHeight w:val="1089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3809E398" w14:textId="77777777" w:rsidR="0022601C" w:rsidRPr="00025D0B" w:rsidRDefault="0022601C" w:rsidP="009E6567">
            <w:pPr>
              <w:autoSpaceDE/>
              <w:spacing w:after="57"/>
              <w:jc w:val="center"/>
            </w:pPr>
            <w:r w:rsidRPr="00025D0B">
              <w:t>Uwagi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14:paraId="33BAC47F" w14:textId="0E729AD6" w:rsidR="0022601C" w:rsidRPr="00025D0B" w:rsidRDefault="0004547A" w:rsidP="00F81CA6">
            <w:pPr>
              <w:pStyle w:val="Zawartotabeli"/>
              <w:spacing w:before="57" w:after="57"/>
            </w:pPr>
            <w:r>
              <w:t>Praktyki odbywają się poza Instyt</w:t>
            </w:r>
            <w:r w:rsidR="00F81CA6">
              <w:t xml:space="preserve">utem Socjologii. </w:t>
            </w:r>
          </w:p>
        </w:tc>
      </w:tr>
    </w:tbl>
    <w:p w14:paraId="6D038F4F" w14:textId="77777777" w:rsidR="0022601C" w:rsidRPr="00025D0B" w:rsidRDefault="0022601C" w:rsidP="0022601C"/>
    <w:p w14:paraId="3C9DC315" w14:textId="77777777" w:rsidR="0022601C" w:rsidRPr="00025D0B" w:rsidRDefault="0022601C" w:rsidP="0022601C"/>
    <w:p w14:paraId="0B51E05D" w14:textId="77777777" w:rsidR="0022601C" w:rsidRPr="00025D0B" w:rsidRDefault="0022601C" w:rsidP="0022601C">
      <w:pPr>
        <w:spacing w:after="120"/>
      </w:pPr>
      <w:r w:rsidRPr="00025D0B">
        <w:t>Treści merytoryczne (wykaz tematów):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2"/>
      </w:tblGrid>
      <w:tr w:rsidR="0022601C" w:rsidRPr="00025D0B" w14:paraId="481D8E5B" w14:textId="77777777" w:rsidTr="009E6567">
        <w:trPr>
          <w:trHeight w:val="70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85279D" w14:textId="246E1026" w:rsidR="0004547A" w:rsidRDefault="0004547A" w:rsidP="0004547A">
            <w:pPr>
              <w:pStyle w:val="Zawartotabeli"/>
              <w:spacing w:before="57" w:after="57"/>
            </w:pPr>
            <w:r>
              <w:t xml:space="preserve">1. </w:t>
            </w:r>
            <w:r w:rsidR="0022601C" w:rsidRPr="00025D0B">
              <w:t>Zapoznanie studentów z wymogami i zasadami realizacji prakt</w:t>
            </w:r>
            <w:r w:rsidR="00292109">
              <w:t>yk (O</w:t>
            </w:r>
            <w:r w:rsidR="0022601C">
              <w:t xml:space="preserve">piekun praktyk z ramienia Uczelni). </w:t>
            </w:r>
          </w:p>
          <w:p w14:paraId="39655798" w14:textId="012357EB" w:rsidR="0004547A" w:rsidRPr="001336C7" w:rsidRDefault="0004547A" w:rsidP="0004547A">
            <w:pPr>
              <w:pStyle w:val="Zawartotabeli"/>
              <w:spacing w:before="57" w:after="57"/>
            </w:pPr>
            <w:r>
              <w:t xml:space="preserve">2. </w:t>
            </w:r>
            <w:r w:rsidRPr="001336C7">
              <w:t xml:space="preserve">Zapoznanie </w:t>
            </w:r>
            <w:r>
              <w:t xml:space="preserve">praktykantów </w:t>
            </w:r>
            <w:r w:rsidRPr="001336C7">
              <w:t>ze specyfiką funkcjonowania instytucji organizującej praktykę zawodową</w:t>
            </w:r>
            <w:r>
              <w:t xml:space="preserve">, </w:t>
            </w:r>
            <w:r w:rsidRPr="001336C7">
              <w:t>w tym:</w:t>
            </w:r>
          </w:p>
          <w:p w14:paraId="7FDE26C6" w14:textId="77777777" w:rsidR="0004547A" w:rsidRPr="001336C7" w:rsidRDefault="0004547A" w:rsidP="0004547A">
            <w:pPr>
              <w:pStyle w:val="Zawartotabeli"/>
              <w:numPr>
                <w:ilvl w:val="0"/>
                <w:numId w:val="3"/>
              </w:numPr>
              <w:spacing w:before="57" w:after="57"/>
            </w:pPr>
            <w:r w:rsidRPr="001336C7">
              <w:t>strukturą i organizacją pracy,</w:t>
            </w:r>
          </w:p>
          <w:p w14:paraId="088281DA" w14:textId="77777777" w:rsidR="0004547A" w:rsidRPr="001336C7" w:rsidRDefault="0004547A" w:rsidP="0004547A">
            <w:pPr>
              <w:pStyle w:val="Zawartotabeli"/>
              <w:numPr>
                <w:ilvl w:val="0"/>
                <w:numId w:val="3"/>
              </w:numPr>
              <w:spacing w:before="57" w:after="57"/>
            </w:pPr>
            <w:r w:rsidRPr="001336C7">
              <w:t>obowiązkami pracowników,</w:t>
            </w:r>
          </w:p>
          <w:p w14:paraId="11BC4EDB" w14:textId="77777777" w:rsidR="0004547A" w:rsidRPr="001336C7" w:rsidRDefault="0004547A" w:rsidP="0004547A">
            <w:pPr>
              <w:pStyle w:val="Zawartotabeli"/>
              <w:numPr>
                <w:ilvl w:val="0"/>
                <w:numId w:val="3"/>
              </w:numPr>
              <w:spacing w:before="57" w:after="57"/>
            </w:pPr>
            <w:r w:rsidRPr="001336C7">
              <w:t>charakterem świadczonych usług,</w:t>
            </w:r>
          </w:p>
          <w:p w14:paraId="0029E60E" w14:textId="77777777" w:rsidR="0004547A" w:rsidRPr="001336C7" w:rsidRDefault="0004547A" w:rsidP="0004547A">
            <w:pPr>
              <w:pStyle w:val="Zawartotabeli"/>
              <w:numPr>
                <w:ilvl w:val="0"/>
                <w:numId w:val="3"/>
              </w:numPr>
              <w:spacing w:before="57" w:after="57"/>
            </w:pPr>
            <w:r w:rsidRPr="001336C7">
              <w:t>profilem klientów/beneficjentów,</w:t>
            </w:r>
          </w:p>
          <w:p w14:paraId="626B46EE" w14:textId="77777777" w:rsidR="0004547A" w:rsidRPr="001336C7" w:rsidRDefault="0004547A" w:rsidP="0004547A">
            <w:pPr>
              <w:pStyle w:val="Zawartotabeli"/>
              <w:numPr>
                <w:ilvl w:val="0"/>
                <w:numId w:val="3"/>
              </w:numPr>
              <w:spacing w:before="57" w:after="57"/>
            </w:pPr>
            <w:r w:rsidRPr="001336C7">
              <w:t>metodami i technikami badań socjologicznych (jeśli pozwala na to profil instytucji),</w:t>
            </w:r>
          </w:p>
          <w:p w14:paraId="488CF9DE" w14:textId="77777777" w:rsidR="0004547A" w:rsidRPr="001336C7" w:rsidRDefault="0004547A" w:rsidP="0004547A">
            <w:pPr>
              <w:pStyle w:val="Zawartotabeli"/>
              <w:numPr>
                <w:ilvl w:val="0"/>
                <w:numId w:val="3"/>
              </w:numPr>
              <w:spacing w:before="57" w:after="57"/>
            </w:pPr>
            <w:r w:rsidRPr="001336C7">
              <w:t>metodami i technikami komunikacyjnymi,</w:t>
            </w:r>
          </w:p>
          <w:p w14:paraId="635AA6F8" w14:textId="77777777" w:rsidR="0004547A" w:rsidRPr="00F81CA6" w:rsidRDefault="0004547A" w:rsidP="0004547A">
            <w:pPr>
              <w:pStyle w:val="Zawartotabeli"/>
              <w:numPr>
                <w:ilvl w:val="0"/>
                <w:numId w:val="3"/>
              </w:numPr>
              <w:spacing w:before="57" w:after="57"/>
            </w:pPr>
            <w:r w:rsidRPr="00F81CA6">
              <w:t>standardami etycznymi.</w:t>
            </w:r>
          </w:p>
          <w:p w14:paraId="4906E9D6" w14:textId="700C600F" w:rsidR="00E421B9" w:rsidRPr="00F81CA6" w:rsidRDefault="0004547A" w:rsidP="0004547A">
            <w:pPr>
              <w:pStyle w:val="Tekstdymka1"/>
              <w:rPr>
                <w:rFonts w:ascii="Times New Roman" w:hAnsi="Times New Roman" w:cs="Times New Roman"/>
                <w:sz w:val="24"/>
                <w:szCs w:val="24"/>
              </w:rPr>
            </w:pPr>
            <w:r w:rsidRPr="00F81CA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E421B9" w:rsidRPr="00F81CA6">
              <w:rPr>
                <w:rFonts w:ascii="Times New Roman" w:hAnsi="Times New Roman" w:cs="Times New Roman"/>
                <w:sz w:val="24"/>
                <w:szCs w:val="24"/>
              </w:rPr>
              <w:t>Szkolenie BHP, a w szczególności przepisy dotyczące pracy we wskazanym podmiocie</w:t>
            </w:r>
            <w:r w:rsidR="00094160" w:rsidRPr="00F81C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0CBDBC6" w14:textId="77777777" w:rsidR="0004547A" w:rsidRPr="00F81CA6" w:rsidRDefault="0004547A" w:rsidP="0004547A">
            <w:pPr>
              <w:pStyle w:val="Tekstdymka1"/>
              <w:rPr>
                <w:rFonts w:ascii="Times New Roman" w:hAnsi="Times New Roman" w:cs="Times New Roman"/>
                <w:sz w:val="24"/>
                <w:szCs w:val="24"/>
              </w:rPr>
            </w:pPr>
            <w:r w:rsidRPr="00F81CA6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E421B9" w:rsidRPr="00F81CA6">
              <w:rPr>
                <w:rFonts w:ascii="Times New Roman" w:hAnsi="Times New Roman" w:cs="Times New Roman"/>
                <w:sz w:val="24"/>
                <w:szCs w:val="24"/>
              </w:rPr>
              <w:t xml:space="preserve">Zapoznanie się z procedurami funkcjonowania </w:t>
            </w:r>
            <w:r w:rsidR="00616D23" w:rsidRPr="00F81CA6">
              <w:rPr>
                <w:rFonts w:ascii="Times New Roman" w:hAnsi="Times New Roman" w:cs="Times New Roman"/>
                <w:sz w:val="24"/>
                <w:szCs w:val="24"/>
              </w:rPr>
              <w:t xml:space="preserve">i normami jakościowymi </w:t>
            </w:r>
            <w:r w:rsidR="00E421B9" w:rsidRPr="00F81CA6">
              <w:rPr>
                <w:rFonts w:ascii="Times New Roman" w:hAnsi="Times New Roman" w:cs="Times New Roman"/>
                <w:sz w:val="24"/>
                <w:szCs w:val="24"/>
              </w:rPr>
              <w:t>zakładu pracy</w:t>
            </w:r>
            <w:r w:rsidR="00094160" w:rsidRPr="00F81C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21B9" w:rsidRPr="00F81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3979F2" w14:textId="77777777" w:rsidR="0004547A" w:rsidRPr="00F81CA6" w:rsidRDefault="0004547A" w:rsidP="0004547A">
            <w:pPr>
              <w:pStyle w:val="Tekstdymka1"/>
              <w:rPr>
                <w:rFonts w:ascii="Times New Roman" w:hAnsi="Times New Roman" w:cs="Times New Roman"/>
                <w:sz w:val="24"/>
                <w:szCs w:val="24"/>
              </w:rPr>
            </w:pPr>
            <w:r w:rsidRPr="00F81CA6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616D23" w:rsidRPr="00F81CA6">
              <w:rPr>
                <w:rFonts w:ascii="Times New Roman" w:hAnsi="Times New Roman" w:cs="Times New Roman"/>
                <w:sz w:val="24"/>
                <w:szCs w:val="24"/>
              </w:rPr>
              <w:t>Zapoznanie się z zakresem obowiązków i specyfiką pracy socjologa w wybranym podmiocie</w:t>
            </w:r>
            <w:r w:rsidR="00094160" w:rsidRPr="00F81C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16D23" w:rsidRPr="00F81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5DBB61" w14:textId="082B9082" w:rsidR="0022601C" w:rsidRPr="00F81CA6" w:rsidRDefault="0004547A" w:rsidP="0004547A">
            <w:pPr>
              <w:pStyle w:val="Tekstdymka1"/>
              <w:rPr>
                <w:rFonts w:ascii="Times New Roman" w:hAnsi="Times New Roman" w:cs="Times New Roman"/>
                <w:sz w:val="24"/>
                <w:szCs w:val="24"/>
              </w:rPr>
            </w:pPr>
            <w:r w:rsidRPr="00F81CA6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281EAF" w:rsidRPr="00F81CA6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616D23" w:rsidRPr="00F81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1EAF" w:rsidRPr="00F81CA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616D23" w:rsidRPr="00F81CA6">
              <w:rPr>
                <w:rFonts w:ascii="Times New Roman" w:hAnsi="Times New Roman" w:cs="Times New Roman"/>
                <w:sz w:val="24"/>
                <w:szCs w:val="24"/>
              </w:rPr>
              <w:t xml:space="preserve">rzypadku </w:t>
            </w:r>
            <w:r w:rsidR="00281EAF" w:rsidRPr="00F81CA6">
              <w:rPr>
                <w:rFonts w:ascii="Times New Roman" w:hAnsi="Times New Roman" w:cs="Times New Roman"/>
                <w:sz w:val="24"/>
                <w:szCs w:val="24"/>
              </w:rPr>
              <w:t xml:space="preserve">konieczności organizowane są </w:t>
            </w:r>
            <w:r w:rsidR="0022601C" w:rsidRPr="00F81CA6">
              <w:rPr>
                <w:rFonts w:ascii="Times New Roman" w:hAnsi="Times New Roman" w:cs="Times New Roman"/>
                <w:sz w:val="24"/>
                <w:szCs w:val="24"/>
              </w:rPr>
              <w:t xml:space="preserve">bieżące konsultacje </w:t>
            </w:r>
            <w:r w:rsidR="00281EAF" w:rsidRPr="00F81CA6">
              <w:rPr>
                <w:rFonts w:ascii="Times New Roman" w:hAnsi="Times New Roman" w:cs="Times New Roman"/>
                <w:sz w:val="24"/>
                <w:szCs w:val="24"/>
              </w:rPr>
              <w:t xml:space="preserve">ze studentami jak również </w:t>
            </w:r>
            <w:r w:rsidR="00825CCD" w:rsidRPr="00F81CA6">
              <w:rPr>
                <w:rFonts w:ascii="Times New Roman" w:hAnsi="Times New Roman" w:cs="Times New Roman"/>
                <w:sz w:val="24"/>
                <w:szCs w:val="24"/>
              </w:rPr>
              <w:t>pracodawcami</w:t>
            </w:r>
            <w:r w:rsidR="00281EAF" w:rsidRPr="00F81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4160" w:rsidRPr="00F81CA6">
              <w:rPr>
                <w:rFonts w:ascii="Times New Roman" w:hAnsi="Times New Roman" w:cs="Times New Roman"/>
                <w:sz w:val="24"/>
                <w:szCs w:val="24"/>
              </w:rPr>
              <w:t xml:space="preserve">– interesariuszami </w:t>
            </w:r>
            <w:r w:rsidR="00825CCD" w:rsidRPr="00F81CA6">
              <w:rPr>
                <w:rFonts w:ascii="Times New Roman" w:hAnsi="Times New Roman" w:cs="Times New Roman"/>
                <w:sz w:val="24"/>
                <w:szCs w:val="24"/>
              </w:rPr>
              <w:t>(Opiekun Praktyk z ramienia instytutu</w:t>
            </w:r>
            <w:r w:rsidRPr="00F81CA6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14:paraId="5678D730" w14:textId="77777777" w:rsidR="0004547A" w:rsidRPr="001336C7" w:rsidRDefault="0004547A" w:rsidP="0004547A">
            <w:pPr>
              <w:pStyle w:val="Zawartotabeli"/>
              <w:spacing w:before="57" w:after="57"/>
            </w:pPr>
            <w:r w:rsidRPr="00F81CA6">
              <w:t>2. Zdobycie, ulepszanie i rozwijanie umiejętności praktycznych poprzez:</w:t>
            </w:r>
          </w:p>
          <w:p w14:paraId="74E4291F" w14:textId="77777777" w:rsidR="0004547A" w:rsidRPr="001336C7" w:rsidRDefault="0004547A" w:rsidP="0004547A">
            <w:pPr>
              <w:pStyle w:val="Zawartotabeli"/>
              <w:numPr>
                <w:ilvl w:val="0"/>
                <w:numId w:val="4"/>
              </w:numPr>
              <w:spacing w:before="57" w:after="57"/>
            </w:pPr>
            <w:r w:rsidRPr="001336C7">
              <w:t>obserwację komunikacji wewnętrznej i komunikacji z otoczeniem instytucji,</w:t>
            </w:r>
          </w:p>
          <w:p w14:paraId="700A7E8C" w14:textId="77777777" w:rsidR="0004547A" w:rsidRPr="001336C7" w:rsidRDefault="0004547A" w:rsidP="0004547A">
            <w:pPr>
              <w:pStyle w:val="Zawartotabeli"/>
              <w:numPr>
                <w:ilvl w:val="0"/>
                <w:numId w:val="4"/>
              </w:numPr>
              <w:spacing w:before="57" w:after="57"/>
            </w:pPr>
            <w:r w:rsidRPr="001336C7">
              <w:t>bezpośredni kontakt z klientami/beneficjentami instytucji,</w:t>
            </w:r>
          </w:p>
          <w:p w14:paraId="5DA5BD77" w14:textId="77777777" w:rsidR="0004547A" w:rsidRPr="001336C7" w:rsidRDefault="0004547A" w:rsidP="0004547A">
            <w:pPr>
              <w:pStyle w:val="Zawartotabeli"/>
              <w:numPr>
                <w:ilvl w:val="0"/>
                <w:numId w:val="4"/>
              </w:numPr>
              <w:spacing w:before="57" w:after="57"/>
            </w:pPr>
            <w:r w:rsidRPr="001336C7">
              <w:t>udział w realizacji działaniach podejmowanych przez pracowników,</w:t>
            </w:r>
          </w:p>
          <w:p w14:paraId="3A625AC4" w14:textId="77777777" w:rsidR="0004547A" w:rsidRPr="001336C7" w:rsidRDefault="0004547A" w:rsidP="0004547A">
            <w:pPr>
              <w:pStyle w:val="Zawartotabeli"/>
              <w:numPr>
                <w:ilvl w:val="0"/>
                <w:numId w:val="4"/>
              </w:numPr>
              <w:spacing w:before="57" w:after="57"/>
            </w:pPr>
            <w:r w:rsidRPr="001336C7">
              <w:t>udział w przygotowywaniu dokumentacji związanej z profesjonalnymi działaniami w instytucji,</w:t>
            </w:r>
          </w:p>
          <w:p w14:paraId="03EA21C1" w14:textId="36156947" w:rsidR="0022601C" w:rsidRPr="0004547A" w:rsidRDefault="0004547A" w:rsidP="0004547A">
            <w:pPr>
              <w:pStyle w:val="Zawartotabeli"/>
              <w:numPr>
                <w:ilvl w:val="0"/>
                <w:numId w:val="4"/>
              </w:numPr>
              <w:spacing w:before="57" w:after="57"/>
            </w:pPr>
            <w:r w:rsidRPr="001336C7">
              <w:t>współdziałanie w rozwiązywaniu zadań wyznaczanych do wykonania w ramach instytucji</w:t>
            </w:r>
            <w:r>
              <w:t>.</w:t>
            </w:r>
          </w:p>
        </w:tc>
      </w:tr>
    </w:tbl>
    <w:p w14:paraId="30EB0299" w14:textId="77777777" w:rsidR="0022601C" w:rsidRPr="00025D0B" w:rsidRDefault="0022601C" w:rsidP="0022601C"/>
    <w:p w14:paraId="42CF7163" w14:textId="77777777" w:rsidR="0022601C" w:rsidRPr="00025D0B" w:rsidRDefault="0022601C" w:rsidP="0022601C">
      <w:pPr>
        <w:pStyle w:val="Tekstdymka1"/>
        <w:rPr>
          <w:rFonts w:ascii="Times New Roman" w:hAnsi="Times New Roman" w:cs="Times New Roman"/>
          <w:sz w:val="24"/>
          <w:szCs w:val="24"/>
        </w:rPr>
      </w:pPr>
    </w:p>
    <w:p w14:paraId="2B3DB995" w14:textId="77777777" w:rsidR="00186628" w:rsidRDefault="00186628">
      <w:bookmarkStart w:id="0" w:name="_GoBack"/>
      <w:bookmarkEnd w:id="0"/>
    </w:p>
    <w:sectPr w:rsidR="00186628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134" w:bottom="1134" w:left="1134" w:header="454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C6CE3C" w14:textId="77777777" w:rsidR="000B66CA" w:rsidRDefault="000B66CA">
      <w:r>
        <w:separator/>
      </w:r>
    </w:p>
  </w:endnote>
  <w:endnote w:type="continuationSeparator" w:id="0">
    <w:p w14:paraId="16247D56" w14:textId="77777777" w:rsidR="000B66CA" w:rsidRDefault="000B6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47725D" w14:textId="77777777" w:rsidR="00186628" w:rsidRDefault="0018662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A54DE" w14:textId="77777777" w:rsidR="00186628" w:rsidRDefault="0022601C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292109">
      <w:rPr>
        <w:noProof/>
      </w:rPr>
      <w:t>1</w:t>
    </w:r>
    <w:r>
      <w:fldChar w:fldCharType="end"/>
    </w:r>
  </w:p>
  <w:p w14:paraId="7E26973F" w14:textId="77777777" w:rsidR="00186628" w:rsidRDefault="0018662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21108D" w14:textId="77777777" w:rsidR="00186628" w:rsidRDefault="0018662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2D7A68" w14:textId="77777777" w:rsidR="000B66CA" w:rsidRDefault="000B66CA">
      <w:r>
        <w:separator/>
      </w:r>
    </w:p>
  </w:footnote>
  <w:footnote w:type="continuationSeparator" w:id="0">
    <w:p w14:paraId="3B8C9E0E" w14:textId="77777777" w:rsidR="000B66CA" w:rsidRDefault="000B66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9D8348" w14:textId="77777777" w:rsidR="00186628" w:rsidRDefault="0018662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215E6A" w14:textId="77777777" w:rsidR="00186628" w:rsidRDefault="0018662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99405F4"/>
    <w:multiLevelType w:val="hybridMultilevel"/>
    <w:tmpl w:val="2B5A9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51080"/>
    <w:multiLevelType w:val="hybridMultilevel"/>
    <w:tmpl w:val="672C7B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254384"/>
    <w:multiLevelType w:val="hybridMultilevel"/>
    <w:tmpl w:val="C7769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0D0B91"/>
    <w:multiLevelType w:val="hybridMultilevel"/>
    <w:tmpl w:val="F446DE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690BF3"/>
    <w:multiLevelType w:val="hybridMultilevel"/>
    <w:tmpl w:val="1DF8FE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97"/>
    <w:rsid w:val="0004547A"/>
    <w:rsid w:val="00075FB4"/>
    <w:rsid w:val="00094160"/>
    <w:rsid w:val="000B66CA"/>
    <w:rsid w:val="000F1A22"/>
    <w:rsid w:val="00143CC9"/>
    <w:rsid w:val="00186628"/>
    <w:rsid w:val="001D03C7"/>
    <w:rsid w:val="0022601C"/>
    <w:rsid w:val="00281EAF"/>
    <w:rsid w:val="00292109"/>
    <w:rsid w:val="002A3CD7"/>
    <w:rsid w:val="0048302F"/>
    <w:rsid w:val="004A072C"/>
    <w:rsid w:val="004F014F"/>
    <w:rsid w:val="005B6DF8"/>
    <w:rsid w:val="00616D23"/>
    <w:rsid w:val="00622EB4"/>
    <w:rsid w:val="00825CCD"/>
    <w:rsid w:val="00AA4DFC"/>
    <w:rsid w:val="00B16660"/>
    <w:rsid w:val="00B47797"/>
    <w:rsid w:val="00BC7FFA"/>
    <w:rsid w:val="00E421B9"/>
    <w:rsid w:val="00E45393"/>
    <w:rsid w:val="00F8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8761A"/>
  <w15:chartTrackingRefBased/>
  <w15:docId w15:val="{42B9A270-136D-427D-A7A6-444CEAE1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601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22601C"/>
    <w:pPr>
      <w:keepNext/>
      <w:numPr>
        <w:numId w:val="1"/>
      </w:numPr>
      <w:autoSpaceDE/>
      <w:jc w:val="center"/>
      <w:outlineLvl w:val="0"/>
    </w:pPr>
    <w:rPr>
      <w:rFonts w:ascii="Verdana" w:hAnsi="Verdana" w:cs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2601C"/>
    <w:rPr>
      <w:rFonts w:ascii="Verdana" w:eastAsia="Times New Roman" w:hAnsi="Verdana" w:cs="Verdana"/>
      <w:sz w:val="28"/>
      <w:szCs w:val="28"/>
      <w:lang w:eastAsia="ar-SA"/>
    </w:rPr>
  </w:style>
  <w:style w:type="paragraph" w:styleId="Nagwek">
    <w:name w:val="header"/>
    <w:basedOn w:val="Normalny"/>
    <w:next w:val="Tekstpodstawowy"/>
    <w:link w:val="NagwekZnak"/>
    <w:rsid w:val="0022601C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22601C"/>
    <w:rPr>
      <w:rFonts w:ascii="Arial" w:eastAsia="Times New Roman" w:hAnsi="Arial" w:cs="Arial"/>
      <w:sz w:val="28"/>
      <w:szCs w:val="28"/>
      <w:lang w:eastAsia="ar-SA"/>
    </w:rPr>
  </w:style>
  <w:style w:type="paragraph" w:styleId="Stopka">
    <w:name w:val="footer"/>
    <w:basedOn w:val="Normalny"/>
    <w:link w:val="StopkaZnak"/>
    <w:rsid w:val="0022601C"/>
    <w:pPr>
      <w:tabs>
        <w:tab w:val="center" w:pos="4536"/>
        <w:tab w:val="right" w:pos="9072"/>
      </w:tabs>
      <w:autoSpaceDE/>
    </w:pPr>
  </w:style>
  <w:style w:type="character" w:customStyle="1" w:styleId="StopkaZnak">
    <w:name w:val="Stopka Znak"/>
    <w:basedOn w:val="Domylnaczcionkaakapitu"/>
    <w:link w:val="Stopka"/>
    <w:rsid w:val="0022601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22601C"/>
    <w:pPr>
      <w:suppressLineNumbers/>
    </w:pPr>
  </w:style>
  <w:style w:type="paragraph" w:customStyle="1" w:styleId="Tekstdymka1">
    <w:name w:val="Tekst dymka1"/>
    <w:basedOn w:val="Normalny"/>
    <w:rsid w:val="0022601C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2601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2601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4F01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805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Aspire</dc:creator>
  <cp:keywords/>
  <dc:description/>
  <cp:lastModifiedBy>Aspire</cp:lastModifiedBy>
  <cp:revision>16</cp:revision>
  <dcterms:created xsi:type="dcterms:W3CDTF">2024-03-08T23:20:00Z</dcterms:created>
  <dcterms:modified xsi:type="dcterms:W3CDTF">2024-03-09T10:25:00Z</dcterms:modified>
</cp:coreProperties>
</file>