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3EDD" w14:textId="77777777" w:rsidR="00A86A58" w:rsidRDefault="00BE74A4">
      <w:pPr>
        <w:pStyle w:val="Nagwek1"/>
        <w:rPr>
          <w:rFonts w:ascii="Arial" w:hAnsi="Arial" w:cs="Arial"/>
          <w:sz w:val="22"/>
          <w:szCs w:val="14"/>
        </w:rPr>
      </w:pPr>
      <w:r>
        <w:rPr>
          <w:rFonts w:ascii="Arial" w:hAnsi="Arial" w:cs="Arial"/>
          <w:b/>
          <w:bCs/>
          <w:sz w:val="24"/>
        </w:rPr>
        <w:t>KARTA KURSU</w:t>
      </w:r>
    </w:p>
    <w:p w14:paraId="6FC77B93" w14:textId="77777777" w:rsidR="00A86A58" w:rsidRDefault="00A86A58">
      <w:pPr>
        <w:autoSpaceDE/>
        <w:jc w:val="center"/>
        <w:rPr>
          <w:rFonts w:ascii="Arial" w:hAnsi="Arial" w:cs="Arial"/>
          <w:sz w:val="22"/>
          <w:szCs w:val="14"/>
        </w:rPr>
      </w:pPr>
    </w:p>
    <w:tbl>
      <w:tblPr>
        <w:tblW w:w="0" w:type="auto"/>
        <w:tblInd w:w="-116" w:type="dxa"/>
        <w:tblLayout w:type="fixed"/>
        <w:tblCellMar>
          <w:top w:w="28" w:type="dxa"/>
          <w:left w:w="28" w:type="dxa"/>
          <w:bottom w:w="28" w:type="dxa"/>
          <w:right w:w="28" w:type="dxa"/>
        </w:tblCellMar>
        <w:tblLook w:val="0000" w:firstRow="0" w:lastRow="0" w:firstColumn="0" w:lastColumn="0" w:noHBand="0" w:noVBand="0"/>
      </w:tblPr>
      <w:tblGrid>
        <w:gridCol w:w="1985"/>
        <w:gridCol w:w="7660"/>
      </w:tblGrid>
      <w:tr w:rsidR="00A86A58" w:rsidRPr="001A4AD3" w14:paraId="63D90B54" w14:textId="77777777">
        <w:trPr>
          <w:trHeight w:val="395"/>
        </w:trPr>
        <w:tc>
          <w:tcPr>
            <w:tcW w:w="1985" w:type="dxa"/>
            <w:tcBorders>
              <w:top w:val="single" w:sz="1" w:space="0" w:color="C0C0C0"/>
              <w:left w:val="single" w:sz="1" w:space="0" w:color="C0C0C0"/>
              <w:bottom w:val="single" w:sz="1" w:space="0" w:color="C0C0C0"/>
            </w:tcBorders>
            <w:shd w:val="clear" w:color="auto" w:fill="DBE5F1"/>
            <w:vAlign w:val="center"/>
          </w:tcPr>
          <w:p w14:paraId="52DCA7B1" w14:textId="77777777" w:rsidR="00A86A58" w:rsidRPr="001A4AD3" w:rsidRDefault="00BE74A4">
            <w:pPr>
              <w:autoSpaceDE/>
              <w:spacing w:before="57" w:after="57"/>
              <w:jc w:val="center"/>
              <w:rPr>
                <w:rFonts w:ascii="Arial" w:hAnsi="Arial" w:cs="Arial"/>
                <w:sz w:val="20"/>
                <w:szCs w:val="20"/>
              </w:rPr>
            </w:pPr>
            <w:r w:rsidRPr="001A4AD3">
              <w:rPr>
                <w:rFonts w:ascii="Arial" w:hAnsi="Arial" w:cs="Arial"/>
                <w:sz w:val="20"/>
                <w:szCs w:val="20"/>
              </w:rPr>
              <w:t>Nazwa</w:t>
            </w:r>
          </w:p>
        </w:tc>
        <w:tc>
          <w:tcPr>
            <w:tcW w:w="7660" w:type="dxa"/>
            <w:tcBorders>
              <w:top w:val="single" w:sz="1" w:space="0" w:color="C0C0C0"/>
              <w:left w:val="single" w:sz="1" w:space="0" w:color="C0C0C0"/>
              <w:bottom w:val="single" w:sz="1" w:space="0" w:color="C0C0C0"/>
              <w:right w:val="single" w:sz="1" w:space="0" w:color="C0C0C0"/>
            </w:tcBorders>
            <w:shd w:val="clear" w:color="auto" w:fill="auto"/>
            <w:vAlign w:val="center"/>
          </w:tcPr>
          <w:p w14:paraId="761A23B7" w14:textId="77777777" w:rsidR="00A86A58" w:rsidRPr="001A4AD3" w:rsidRDefault="005F5298">
            <w:pPr>
              <w:pStyle w:val="Zawartotabeli"/>
              <w:snapToGrid w:val="0"/>
              <w:spacing w:before="60" w:after="60"/>
              <w:jc w:val="center"/>
              <w:rPr>
                <w:rFonts w:ascii="Arial" w:hAnsi="Arial" w:cs="Arial"/>
                <w:sz w:val="20"/>
                <w:szCs w:val="20"/>
              </w:rPr>
            </w:pPr>
            <w:r w:rsidRPr="001A4AD3">
              <w:rPr>
                <w:rFonts w:ascii="Arial" w:hAnsi="Arial" w:cs="Arial"/>
                <w:sz w:val="20"/>
                <w:szCs w:val="20"/>
              </w:rPr>
              <w:t>Opinia publiczna i sposoby jej badania</w:t>
            </w:r>
          </w:p>
        </w:tc>
      </w:tr>
      <w:tr w:rsidR="00A86A58" w:rsidRPr="00D36709" w14:paraId="3733A7E7" w14:textId="77777777">
        <w:trPr>
          <w:trHeight w:val="379"/>
        </w:trPr>
        <w:tc>
          <w:tcPr>
            <w:tcW w:w="1985" w:type="dxa"/>
            <w:tcBorders>
              <w:top w:val="single" w:sz="1" w:space="0" w:color="C0C0C0"/>
              <w:left w:val="single" w:sz="1" w:space="0" w:color="C0C0C0"/>
              <w:bottom w:val="single" w:sz="1" w:space="0" w:color="C0C0C0"/>
            </w:tcBorders>
            <w:shd w:val="clear" w:color="auto" w:fill="DBE5F1"/>
            <w:vAlign w:val="center"/>
          </w:tcPr>
          <w:p w14:paraId="18948C6E" w14:textId="77777777" w:rsidR="00A86A58" w:rsidRPr="001A4AD3" w:rsidRDefault="00BE74A4">
            <w:pPr>
              <w:autoSpaceDE/>
              <w:spacing w:before="57" w:after="57"/>
              <w:jc w:val="center"/>
              <w:rPr>
                <w:rFonts w:ascii="Arial" w:hAnsi="Arial" w:cs="Arial"/>
                <w:sz w:val="20"/>
                <w:szCs w:val="20"/>
              </w:rPr>
            </w:pPr>
            <w:r w:rsidRPr="001A4AD3">
              <w:rPr>
                <w:rFonts w:ascii="Arial" w:hAnsi="Arial" w:cs="Arial"/>
                <w:sz w:val="20"/>
                <w:szCs w:val="20"/>
              </w:rPr>
              <w:t>Nazwa w j. ang.</w:t>
            </w:r>
          </w:p>
        </w:tc>
        <w:tc>
          <w:tcPr>
            <w:tcW w:w="7660" w:type="dxa"/>
            <w:tcBorders>
              <w:top w:val="single" w:sz="1" w:space="0" w:color="C0C0C0"/>
              <w:left w:val="single" w:sz="1" w:space="0" w:color="C0C0C0"/>
              <w:bottom w:val="single" w:sz="1" w:space="0" w:color="C0C0C0"/>
              <w:right w:val="single" w:sz="1" w:space="0" w:color="C0C0C0"/>
            </w:tcBorders>
            <w:shd w:val="clear" w:color="auto" w:fill="auto"/>
            <w:vAlign w:val="center"/>
          </w:tcPr>
          <w:p w14:paraId="15DC158E" w14:textId="77777777" w:rsidR="00A86A58" w:rsidRPr="001A4AD3" w:rsidRDefault="005F5298">
            <w:pPr>
              <w:pStyle w:val="Zawartotabeli"/>
              <w:snapToGrid w:val="0"/>
              <w:spacing w:before="60" w:after="60"/>
              <w:jc w:val="center"/>
              <w:rPr>
                <w:rFonts w:ascii="Arial" w:hAnsi="Arial" w:cs="Arial"/>
                <w:sz w:val="20"/>
                <w:szCs w:val="20"/>
                <w:lang w:val="en-US"/>
              </w:rPr>
            </w:pPr>
            <w:r w:rsidRPr="001A4AD3">
              <w:rPr>
                <w:rFonts w:ascii="Arial" w:hAnsi="Arial" w:cs="Arial"/>
                <w:sz w:val="20"/>
                <w:szCs w:val="20"/>
                <w:lang w:val="en-US"/>
              </w:rPr>
              <w:t>Public opinion and methods of its research</w:t>
            </w:r>
          </w:p>
        </w:tc>
      </w:tr>
    </w:tbl>
    <w:p w14:paraId="53BD0F0D" w14:textId="77777777" w:rsidR="00A86A58" w:rsidRPr="001A4AD3" w:rsidRDefault="00A86A58">
      <w:pPr>
        <w:jc w:val="center"/>
        <w:rPr>
          <w:rFonts w:ascii="Arial" w:hAnsi="Arial" w:cs="Arial"/>
          <w:sz w:val="20"/>
          <w:szCs w:val="20"/>
          <w:lang w:val="en-US"/>
        </w:rPr>
      </w:pPr>
    </w:p>
    <w:tbl>
      <w:tblPr>
        <w:tblW w:w="0" w:type="auto"/>
        <w:tblInd w:w="-89" w:type="dxa"/>
        <w:tblLayout w:type="fixed"/>
        <w:tblCellMar>
          <w:top w:w="55" w:type="dxa"/>
          <w:left w:w="55" w:type="dxa"/>
          <w:bottom w:w="55" w:type="dxa"/>
          <w:right w:w="55" w:type="dxa"/>
        </w:tblCellMar>
        <w:tblLook w:val="0000" w:firstRow="0" w:lastRow="0" w:firstColumn="0" w:lastColumn="0" w:noHBand="0" w:noVBand="0"/>
      </w:tblPr>
      <w:tblGrid>
        <w:gridCol w:w="3189"/>
        <w:gridCol w:w="3190"/>
        <w:gridCol w:w="3266"/>
      </w:tblGrid>
      <w:tr w:rsidR="00A86A58" w:rsidRPr="001A4AD3" w14:paraId="30BC7B09" w14:textId="77777777">
        <w:tc>
          <w:tcPr>
            <w:tcW w:w="3189" w:type="dxa"/>
            <w:vMerge w:val="restart"/>
            <w:tcBorders>
              <w:top w:val="single" w:sz="1" w:space="0" w:color="C0C0C0"/>
              <w:left w:val="single" w:sz="1" w:space="0" w:color="C0C0C0"/>
              <w:bottom w:val="single" w:sz="1" w:space="0" w:color="C0C0C0"/>
            </w:tcBorders>
            <w:shd w:val="clear" w:color="auto" w:fill="DBE5F1"/>
            <w:vAlign w:val="center"/>
          </w:tcPr>
          <w:p w14:paraId="16F7402A" w14:textId="77777777" w:rsidR="00A86A58" w:rsidRPr="001A4AD3" w:rsidRDefault="00BE74A4">
            <w:pPr>
              <w:pStyle w:val="Zawartotabeli"/>
              <w:spacing w:before="57" w:after="57"/>
              <w:jc w:val="center"/>
              <w:rPr>
                <w:rFonts w:ascii="Arial" w:hAnsi="Arial" w:cs="Arial"/>
                <w:sz w:val="20"/>
                <w:szCs w:val="20"/>
              </w:rPr>
            </w:pPr>
            <w:r w:rsidRPr="001A4AD3">
              <w:rPr>
                <w:rFonts w:ascii="Arial" w:hAnsi="Arial" w:cs="Arial"/>
                <w:sz w:val="20"/>
                <w:szCs w:val="20"/>
              </w:rPr>
              <w:t>Koordynator</w:t>
            </w:r>
          </w:p>
        </w:tc>
        <w:tc>
          <w:tcPr>
            <w:tcW w:w="3190" w:type="dxa"/>
            <w:vMerge w:val="restart"/>
            <w:tcBorders>
              <w:top w:val="single" w:sz="1" w:space="0" w:color="C0C0C0"/>
              <w:left w:val="single" w:sz="1" w:space="0" w:color="C0C0C0"/>
              <w:bottom w:val="single" w:sz="1" w:space="0" w:color="C0C0C0"/>
            </w:tcBorders>
            <w:shd w:val="clear" w:color="auto" w:fill="auto"/>
            <w:vAlign w:val="center"/>
          </w:tcPr>
          <w:p w14:paraId="266547F4" w14:textId="3E4E6CEF" w:rsidR="00A86A58" w:rsidRPr="001A4AD3" w:rsidRDefault="00A73649">
            <w:pPr>
              <w:pStyle w:val="Zawartotabeli"/>
              <w:snapToGrid w:val="0"/>
              <w:spacing w:before="57" w:after="57"/>
              <w:jc w:val="center"/>
              <w:rPr>
                <w:rFonts w:ascii="Arial" w:hAnsi="Arial" w:cs="Arial"/>
                <w:sz w:val="20"/>
                <w:szCs w:val="20"/>
              </w:rPr>
            </w:pPr>
            <w:r w:rsidRPr="001A4AD3">
              <w:rPr>
                <w:rFonts w:ascii="Arial" w:hAnsi="Arial" w:cs="Arial"/>
                <w:sz w:val="20"/>
                <w:szCs w:val="20"/>
              </w:rPr>
              <w:t xml:space="preserve">Dr </w:t>
            </w:r>
            <w:r w:rsidR="005F5298" w:rsidRPr="001A4AD3">
              <w:rPr>
                <w:rFonts w:ascii="Arial" w:hAnsi="Arial" w:cs="Arial"/>
                <w:sz w:val="20"/>
                <w:szCs w:val="20"/>
              </w:rPr>
              <w:t xml:space="preserve">Aldona Guzik </w:t>
            </w:r>
          </w:p>
        </w:tc>
        <w:tc>
          <w:tcPr>
            <w:tcW w:w="3266" w:type="dxa"/>
            <w:tcBorders>
              <w:top w:val="single" w:sz="1" w:space="0" w:color="C0C0C0"/>
              <w:left w:val="single" w:sz="1" w:space="0" w:color="C0C0C0"/>
              <w:bottom w:val="single" w:sz="1" w:space="0" w:color="C0C0C0"/>
              <w:right w:val="single" w:sz="1" w:space="0" w:color="C0C0C0"/>
            </w:tcBorders>
            <w:shd w:val="clear" w:color="auto" w:fill="DBE5F1"/>
            <w:vAlign w:val="center"/>
          </w:tcPr>
          <w:p w14:paraId="16861411" w14:textId="77777777" w:rsidR="00A86A58" w:rsidRPr="001A4AD3" w:rsidRDefault="00BE74A4">
            <w:pPr>
              <w:pStyle w:val="Zawartotabeli"/>
              <w:spacing w:before="57" w:after="57"/>
              <w:jc w:val="center"/>
              <w:rPr>
                <w:sz w:val="20"/>
                <w:szCs w:val="20"/>
              </w:rPr>
            </w:pPr>
            <w:r w:rsidRPr="001A4AD3">
              <w:rPr>
                <w:rFonts w:ascii="Arial" w:hAnsi="Arial" w:cs="Arial"/>
                <w:sz w:val="20"/>
                <w:szCs w:val="20"/>
              </w:rPr>
              <w:t>Zespół dydaktyczny</w:t>
            </w:r>
          </w:p>
        </w:tc>
      </w:tr>
      <w:tr w:rsidR="00A86A58" w:rsidRPr="001A4AD3" w14:paraId="39533B9B" w14:textId="77777777">
        <w:trPr>
          <w:trHeight w:val="344"/>
        </w:trPr>
        <w:tc>
          <w:tcPr>
            <w:tcW w:w="3189" w:type="dxa"/>
            <w:vMerge/>
            <w:tcBorders>
              <w:top w:val="single" w:sz="1" w:space="0" w:color="C0C0C0"/>
              <w:left w:val="single" w:sz="1" w:space="0" w:color="C0C0C0"/>
              <w:bottom w:val="single" w:sz="1" w:space="0" w:color="C0C0C0"/>
            </w:tcBorders>
            <w:shd w:val="clear" w:color="auto" w:fill="DBE5F1"/>
            <w:vAlign w:val="center"/>
          </w:tcPr>
          <w:p w14:paraId="49C8DE36" w14:textId="77777777" w:rsidR="00A86A58" w:rsidRPr="001A4AD3" w:rsidRDefault="00A86A58">
            <w:pPr>
              <w:pStyle w:val="Zawartotabeli"/>
              <w:snapToGrid w:val="0"/>
              <w:spacing w:before="57" w:after="57"/>
              <w:jc w:val="center"/>
              <w:rPr>
                <w:rFonts w:ascii="Arial" w:hAnsi="Arial" w:cs="Arial"/>
                <w:sz w:val="20"/>
                <w:szCs w:val="20"/>
              </w:rPr>
            </w:pPr>
          </w:p>
        </w:tc>
        <w:tc>
          <w:tcPr>
            <w:tcW w:w="3190" w:type="dxa"/>
            <w:vMerge/>
            <w:tcBorders>
              <w:top w:val="single" w:sz="1" w:space="0" w:color="C0C0C0"/>
              <w:left w:val="single" w:sz="1" w:space="0" w:color="C0C0C0"/>
              <w:bottom w:val="single" w:sz="1" w:space="0" w:color="C0C0C0"/>
            </w:tcBorders>
            <w:shd w:val="clear" w:color="auto" w:fill="auto"/>
            <w:vAlign w:val="center"/>
          </w:tcPr>
          <w:p w14:paraId="3A01A492" w14:textId="77777777" w:rsidR="00A86A58" w:rsidRPr="001A4AD3" w:rsidRDefault="00A86A58">
            <w:pPr>
              <w:pStyle w:val="Zawartotabeli"/>
              <w:snapToGrid w:val="0"/>
              <w:spacing w:before="57" w:after="57"/>
              <w:jc w:val="center"/>
              <w:rPr>
                <w:rFonts w:ascii="Arial" w:hAnsi="Arial" w:cs="Arial"/>
                <w:sz w:val="20"/>
                <w:szCs w:val="20"/>
              </w:rPr>
            </w:pPr>
          </w:p>
        </w:tc>
        <w:tc>
          <w:tcPr>
            <w:tcW w:w="3266" w:type="dxa"/>
            <w:vMerge w:val="restart"/>
            <w:tcBorders>
              <w:top w:val="single" w:sz="1" w:space="0" w:color="C0C0C0"/>
              <w:left w:val="single" w:sz="1" w:space="0" w:color="C0C0C0"/>
              <w:bottom w:val="single" w:sz="1" w:space="0" w:color="C0C0C0"/>
              <w:right w:val="single" w:sz="1" w:space="0" w:color="C0C0C0"/>
            </w:tcBorders>
            <w:shd w:val="clear" w:color="auto" w:fill="auto"/>
            <w:vAlign w:val="center"/>
          </w:tcPr>
          <w:p w14:paraId="366D67A9" w14:textId="77777777" w:rsidR="00A86A58" w:rsidRPr="001A4AD3" w:rsidRDefault="00A73649">
            <w:pPr>
              <w:pStyle w:val="Zawartotabeli"/>
              <w:snapToGrid w:val="0"/>
              <w:spacing w:before="57" w:after="57"/>
              <w:jc w:val="center"/>
              <w:rPr>
                <w:rFonts w:ascii="Arial" w:hAnsi="Arial" w:cs="Arial"/>
                <w:sz w:val="20"/>
                <w:szCs w:val="20"/>
              </w:rPr>
            </w:pPr>
            <w:r w:rsidRPr="001A4AD3">
              <w:rPr>
                <w:rFonts w:ascii="Arial" w:hAnsi="Arial" w:cs="Arial"/>
                <w:sz w:val="20"/>
                <w:szCs w:val="20"/>
              </w:rPr>
              <w:t xml:space="preserve">Dr Aldona Guzik </w:t>
            </w:r>
          </w:p>
          <w:p w14:paraId="6C133E8B" w14:textId="44B3D412" w:rsidR="00361A6C" w:rsidRPr="001A4AD3" w:rsidRDefault="00361A6C">
            <w:pPr>
              <w:pStyle w:val="Zawartotabeli"/>
              <w:snapToGrid w:val="0"/>
              <w:spacing w:before="57" w:after="57"/>
              <w:jc w:val="center"/>
              <w:rPr>
                <w:rFonts w:ascii="Arial" w:hAnsi="Arial" w:cs="Arial"/>
                <w:sz w:val="20"/>
                <w:szCs w:val="20"/>
              </w:rPr>
            </w:pPr>
            <w:r w:rsidRPr="001A4AD3">
              <w:rPr>
                <w:rFonts w:ascii="Arial" w:hAnsi="Arial" w:cs="Arial"/>
                <w:sz w:val="20"/>
                <w:szCs w:val="20"/>
              </w:rPr>
              <w:t xml:space="preserve">Dr hab. Radosław </w:t>
            </w:r>
            <w:proofErr w:type="spellStart"/>
            <w:r w:rsidRPr="001A4AD3">
              <w:rPr>
                <w:rFonts w:ascii="Arial" w:hAnsi="Arial" w:cs="Arial"/>
                <w:sz w:val="20"/>
                <w:szCs w:val="20"/>
              </w:rPr>
              <w:t>Marzęcki</w:t>
            </w:r>
            <w:proofErr w:type="spellEnd"/>
            <w:r w:rsidRPr="001A4AD3">
              <w:rPr>
                <w:rFonts w:ascii="Arial" w:hAnsi="Arial" w:cs="Arial"/>
                <w:sz w:val="20"/>
                <w:szCs w:val="20"/>
              </w:rPr>
              <w:t>, prof. UKEN</w:t>
            </w:r>
          </w:p>
        </w:tc>
      </w:tr>
      <w:tr w:rsidR="00A86A58" w14:paraId="30023DB4" w14:textId="77777777">
        <w:trPr>
          <w:trHeight w:val="57"/>
        </w:trPr>
        <w:tc>
          <w:tcPr>
            <w:tcW w:w="3189" w:type="dxa"/>
            <w:tcBorders>
              <w:top w:val="single" w:sz="1" w:space="0" w:color="C0C0C0"/>
              <w:bottom w:val="single" w:sz="1" w:space="0" w:color="C0C0C0"/>
            </w:tcBorders>
            <w:shd w:val="clear" w:color="auto" w:fill="auto"/>
            <w:vAlign w:val="center"/>
          </w:tcPr>
          <w:p w14:paraId="49226C5F" w14:textId="77777777" w:rsidR="00A86A58" w:rsidRDefault="00A86A58">
            <w:pPr>
              <w:pStyle w:val="Zawartotabeli"/>
              <w:snapToGrid w:val="0"/>
              <w:spacing w:before="57" w:after="57"/>
              <w:jc w:val="center"/>
              <w:rPr>
                <w:rFonts w:ascii="Arial" w:hAnsi="Arial" w:cs="Arial"/>
                <w:sz w:val="20"/>
                <w:szCs w:val="20"/>
              </w:rPr>
            </w:pPr>
          </w:p>
        </w:tc>
        <w:tc>
          <w:tcPr>
            <w:tcW w:w="3190" w:type="dxa"/>
            <w:tcBorders>
              <w:top w:val="single" w:sz="1" w:space="0" w:color="C0C0C0"/>
              <w:bottom w:val="single" w:sz="1" w:space="0" w:color="C0C0C0"/>
            </w:tcBorders>
            <w:shd w:val="clear" w:color="auto" w:fill="auto"/>
            <w:vAlign w:val="center"/>
          </w:tcPr>
          <w:p w14:paraId="48A441CB" w14:textId="77777777" w:rsidR="00A86A58" w:rsidRDefault="00A86A58">
            <w:pPr>
              <w:pStyle w:val="Zawartotabeli"/>
              <w:snapToGrid w:val="0"/>
              <w:spacing w:before="57" w:after="57"/>
              <w:jc w:val="center"/>
              <w:rPr>
                <w:rFonts w:ascii="Arial" w:hAnsi="Arial" w:cs="Arial"/>
                <w:sz w:val="20"/>
                <w:szCs w:val="20"/>
              </w:rPr>
            </w:pPr>
          </w:p>
        </w:tc>
        <w:tc>
          <w:tcPr>
            <w:tcW w:w="3266" w:type="dxa"/>
            <w:vMerge/>
            <w:tcBorders>
              <w:top w:val="single" w:sz="1" w:space="0" w:color="C0C0C0"/>
              <w:left w:val="single" w:sz="1" w:space="0" w:color="C0C0C0"/>
              <w:bottom w:val="single" w:sz="1" w:space="0" w:color="C0C0C0"/>
              <w:right w:val="single" w:sz="1" w:space="0" w:color="C0C0C0"/>
            </w:tcBorders>
            <w:shd w:val="clear" w:color="auto" w:fill="auto"/>
            <w:vAlign w:val="center"/>
          </w:tcPr>
          <w:p w14:paraId="607CD4F2" w14:textId="77777777" w:rsidR="00A86A58" w:rsidRDefault="00A86A58">
            <w:pPr>
              <w:pStyle w:val="Zawartotabeli"/>
              <w:snapToGrid w:val="0"/>
              <w:spacing w:before="57" w:after="57"/>
              <w:jc w:val="center"/>
              <w:rPr>
                <w:rFonts w:ascii="Arial" w:hAnsi="Arial" w:cs="Arial"/>
                <w:sz w:val="20"/>
                <w:szCs w:val="20"/>
              </w:rPr>
            </w:pPr>
          </w:p>
        </w:tc>
      </w:tr>
      <w:tr w:rsidR="00A86A58" w14:paraId="4F4C6CC8" w14:textId="77777777">
        <w:tc>
          <w:tcPr>
            <w:tcW w:w="3189" w:type="dxa"/>
            <w:tcBorders>
              <w:top w:val="single" w:sz="1" w:space="0" w:color="C0C0C0"/>
              <w:left w:val="single" w:sz="1" w:space="0" w:color="C0C0C0"/>
              <w:bottom w:val="single" w:sz="1" w:space="0" w:color="C0C0C0"/>
            </w:tcBorders>
            <w:shd w:val="clear" w:color="auto" w:fill="DBE5F1"/>
            <w:vAlign w:val="center"/>
          </w:tcPr>
          <w:p w14:paraId="6105EA8B"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Punktacja ECTS*</w:t>
            </w:r>
          </w:p>
        </w:tc>
        <w:tc>
          <w:tcPr>
            <w:tcW w:w="3190" w:type="dxa"/>
            <w:tcBorders>
              <w:top w:val="single" w:sz="1" w:space="0" w:color="C0C0C0"/>
              <w:left w:val="single" w:sz="1" w:space="0" w:color="C0C0C0"/>
              <w:bottom w:val="single" w:sz="1" w:space="0" w:color="C0C0C0"/>
            </w:tcBorders>
            <w:shd w:val="clear" w:color="auto" w:fill="auto"/>
            <w:vAlign w:val="center"/>
          </w:tcPr>
          <w:p w14:paraId="3B03D3A1" w14:textId="09C98A24" w:rsidR="00273907" w:rsidRDefault="00273907" w:rsidP="00273907">
            <w:pPr>
              <w:pStyle w:val="Zawartotabeli"/>
              <w:spacing w:before="57" w:after="57"/>
              <w:jc w:val="center"/>
              <w:rPr>
                <w:rFonts w:ascii="Arial" w:hAnsi="Arial" w:cs="Arial"/>
                <w:sz w:val="20"/>
                <w:szCs w:val="20"/>
              </w:rPr>
            </w:pPr>
          </w:p>
          <w:p w14:paraId="1CDA8801" w14:textId="01A1C774" w:rsidR="00A86A58" w:rsidRDefault="00361A6C" w:rsidP="00273907">
            <w:pPr>
              <w:pStyle w:val="Zawartotabeli"/>
              <w:spacing w:before="57" w:after="57"/>
              <w:jc w:val="center"/>
              <w:rPr>
                <w:rFonts w:ascii="Arial" w:hAnsi="Arial" w:cs="Arial"/>
                <w:sz w:val="20"/>
                <w:szCs w:val="20"/>
              </w:rPr>
            </w:pPr>
            <w:r>
              <w:rPr>
                <w:rFonts w:ascii="Arial" w:hAnsi="Arial" w:cs="Arial"/>
                <w:sz w:val="20"/>
                <w:szCs w:val="20"/>
              </w:rPr>
              <w:t>3</w:t>
            </w:r>
          </w:p>
        </w:tc>
        <w:tc>
          <w:tcPr>
            <w:tcW w:w="3266" w:type="dxa"/>
            <w:vMerge/>
            <w:tcBorders>
              <w:top w:val="single" w:sz="1" w:space="0" w:color="C0C0C0"/>
              <w:left w:val="single" w:sz="1" w:space="0" w:color="C0C0C0"/>
              <w:bottom w:val="single" w:sz="1" w:space="0" w:color="C0C0C0"/>
              <w:right w:val="single" w:sz="1" w:space="0" w:color="C0C0C0"/>
            </w:tcBorders>
            <w:shd w:val="clear" w:color="auto" w:fill="auto"/>
            <w:vAlign w:val="center"/>
          </w:tcPr>
          <w:p w14:paraId="06A050E7" w14:textId="77777777" w:rsidR="00A86A58" w:rsidRDefault="00A86A58">
            <w:pPr>
              <w:pStyle w:val="Zawartotabeli"/>
              <w:snapToGrid w:val="0"/>
              <w:spacing w:before="57" w:after="57"/>
              <w:jc w:val="center"/>
              <w:rPr>
                <w:rFonts w:ascii="Arial" w:hAnsi="Arial" w:cs="Arial"/>
                <w:sz w:val="20"/>
                <w:szCs w:val="20"/>
              </w:rPr>
            </w:pPr>
          </w:p>
        </w:tc>
      </w:tr>
    </w:tbl>
    <w:p w14:paraId="41F61DB5" w14:textId="77777777" w:rsidR="00A86A58" w:rsidRDefault="00A86A58">
      <w:pPr>
        <w:rPr>
          <w:rFonts w:ascii="Arial" w:hAnsi="Arial" w:cs="Arial"/>
          <w:sz w:val="22"/>
          <w:szCs w:val="16"/>
        </w:rPr>
      </w:pPr>
    </w:p>
    <w:p w14:paraId="19DE758F" w14:textId="77777777" w:rsidR="00A86A58" w:rsidRDefault="00A86A58">
      <w:pPr>
        <w:rPr>
          <w:rFonts w:ascii="Arial" w:hAnsi="Arial" w:cs="Arial"/>
          <w:sz w:val="22"/>
          <w:szCs w:val="16"/>
        </w:rPr>
      </w:pPr>
    </w:p>
    <w:p w14:paraId="0650A966" w14:textId="77777777" w:rsidR="00A86A58" w:rsidRDefault="00BE74A4">
      <w:pPr>
        <w:spacing w:after="120"/>
        <w:rPr>
          <w:rFonts w:ascii="Arial" w:hAnsi="Arial" w:cs="Arial"/>
          <w:sz w:val="20"/>
          <w:szCs w:val="20"/>
        </w:rPr>
      </w:pPr>
      <w:r>
        <w:rPr>
          <w:rFonts w:ascii="Arial" w:hAnsi="Arial" w:cs="Arial"/>
          <w:sz w:val="22"/>
          <w:szCs w:val="16"/>
        </w:rPr>
        <w:t>Opis kursu (cele kształcenia):</w:t>
      </w:r>
    </w:p>
    <w:tbl>
      <w:tblPr>
        <w:tblW w:w="0" w:type="auto"/>
        <w:tblInd w:w="-77" w:type="dxa"/>
        <w:tblLayout w:type="fixed"/>
        <w:tblCellMar>
          <w:left w:w="70" w:type="dxa"/>
          <w:right w:w="70" w:type="dxa"/>
        </w:tblCellMar>
        <w:tblLook w:val="0000" w:firstRow="0" w:lastRow="0" w:firstColumn="0" w:lastColumn="0" w:noHBand="0" w:noVBand="0"/>
      </w:tblPr>
      <w:tblGrid>
        <w:gridCol w:w="9650"/>
      </w:tblGrid>
      <w:tr w:rsidR="00A86A58" w14:paraId="2335B297" w14:textId="77777777">
        <w:trPr>
          <w:trHeight w:val="1365"/>
        </w:trPr>
        <w:tc>
          <w:tcPr>
            <w:tcW w:w="9650" w:type="dxa"/>
            <w:tcBorders>
              <w:top w:val="single" w:sz="4" w:space="0" w:color="C0C0C0"/>
              <w:left w:val="single" w:sz="4" w:space="0" w:color="C0C0C0"/>
              <w:bottom w:val="single" w:sz="4" w:space="0" w:color="C0C0C0"/>
              <w:right w:val="single" w:sz="4" w:space="0" w:color="C0C0C0"/>
            </w:tcBorders>
            <w:shd w:val="clear" w:color="auto" w:fill="auto"/>
          </w:tcPr>
          <w:p w14:paraId="5F7F553E" w14:textId="50D1A3E4" w:rsidR="00716245" w:rsidRPr="00716245" w:rsidRDefault="00716245" w:rsidP="00716245">
            <w:pPr>
              <w:jc w:val="both"/>
              <w:rPr>
                <w:rFonts w:ascii="Arial" w:hAnsi="Arial" w:cs="Arial"/>
                <w:sz w:val="20"/>
                <w:szCs w:val="20"/>
              </w:rPr>
            </w:pPr>
            <w:r w:rsidRPr="00716245">
              <w:rPr>
                <w:rFonts w:ascii="Arial" w:hAnsi="Arial" w:cs="Arial"/>
                <w:sz w:val="20"/>
                <w:szCs w:val="20"/>
              </w:rPr>
              <w:t xml:space="preserve">W wyniku uczestnictwa w wykładzie student posiada wiedzę na temat podstawowych mechanizmów związanych z tworzeniem się opinii publicznej oraz zjawisk i procesów towarzyszących występujących </w:t>
            </w:r>
            <w:r>
              <w:rPr>
                <w:rFonts w:ascii="Arial" w:hAnsi="Arial" w:cs="Arial"/>
                <w:sz w:val="20"/>
                <w:szCs w:val="20"/>
              </w:rPr>
              <w:t xml:space="preserve">we współczesnym społeczeństwie. </w:t>
            </w:r>
            <w:r w:rsidRPr="00716245">
              <w:rPr>
                <w:rFonts w:ascii="Arial" w:hAnsi="Arial" w:cs="Arial"/>
                <w:sz w:val="20"/>
                <w:szCs w:val="20"/>
              </w:rPr>
              <w:t>Otrzymuje wiedzę dotyczącą analizy czynników i mechanizmów konstytuujących opinię publiczną w ważnych kwestiach społecznych, poznaje główne teorie socjologiczne i psychologiczne dot. procesu formowania się opinii publicz</w:t>
            </w:r>
            <w:r>
              <w:rPr>
                <w:rFonts w:ascii="Arial" w:hAnsi="Arial" w:cs="Arial"/>
                <w:sz w:val="20"/>
                <w:szCs w:val="20"/>
              </w:rPr>
              <w:t>nej, pogłębia znajomość</w:t>
            </w:r>
            <w:r w:rsidRPr="00716245">
              <w:rPr>
                <w:rFonts w:ascii="Arial" w:hAnsi="Arial" w:cs="Arial"/>
                <w:sz w:val="20"/>
                <w:szCs w:val="20"/>
              </w:rPr>
              <w:t xml:space="preserve"> terminów, nazw i wskaźników z zakresu problematyki związanej z kształtowaniem się opinii publicznej. Poznaje zmieniające się </w:t>
            </w:r>
            <w:r>
              <w:rPr>
                <w:rFonts w:ascii="Arial" w:hAnsi="Arial" w:cs="Arial"/>
                <w:sz w:val="20"/>
                <w:szCs w:val="20"/>
              </w:rPr>
              <w:t>zależności występujące na styku</w:t>
            </w:r>
            <w:r w:rsidRPr="00716245">
              <w:rPr>
                <w:rFonts w:ascii="Arial" w:hAnsi="Arial" w:cs="Arial"/>
                <w:sz w:val="20"/>
                <w:szCs w:val="20"/>
              </w:rPr>
              <w:t>:</w:t>
            </w:r>
            <w:r>
              <w:rPr>
                <w:rFonts w:ascii="Arial" w:hAnsi="Arial" w:cs="Arial"/>
                <w:sz w:val="20"/>
                <w:szCs w:val="20"/>
              </w:rPr>
              <w:t xml:space="preserve"> media –</w:t>
            </w:r>
            <w:r w:rsidRPr="00716245">
              <w:rPr>
                <w:rFonts w:ascii="Arial" w:hAnsi="Arial" w:cs="Arial"/>
                <w:sz w:val="20"/>
                <w:szCs w:val="20"/>
              </w:rPr>
              <w:t xml:space="preserve"> społeczeństwo</w:t>
            </w:r>
            <w:r>
              <w:rPr>
                <w:rFonts w:ascii="Arial" w:hAnsi="Arial" w:cs="Arial"/>
                <w:sz w:val="20"/>
                <w:szCs w:val="20"/>
              </w:rPr>
              <w:t xml:space="preserve"> - polityka</w:t>
            </w:r>
            <w:r w:rsidRPr="00716245">
              <w:rPr>
                <w:rFonts w:ascii="Arial" w:hAnsi="Arial" w:cs="Arial"/>
                <w:sz w:val="20"/>
                <w:szCs w:val="20"/>
              </w:rPr>
              <w:t>.</w:t>
            </w:r>
            <w:r>
              <w:rPr>
                <w:rFonts w:ascii="Arial" w:hAnsi="Arial" w:cs="Arial"/>
                <w:sz w:val="20"/>
                <w:szCs w:val="20"/>
              </w:rPr>
              <w:t xml:space="preserve"> </w:t>
            </w:r>
            <w:r w:rsidRPr="00716245">
              <w:rPr>
                <w:rFonts w:ascii="Arial" w:hAnsi="Arial" w:cs="Arial"/>
                <w:sz w:val="20"/>
                <w:szCs w:val="20"/>
              </w:rPr>
              <w:t>Zapoznaje się z wiedzą na temat tego, jak manipuluje się opinią publiczną ze szczególnym uwzględnieniem najnowszych ujęć teoretycznych, praktycznych i propozycji interpretacyjnych.</w:t>
            </w:r>
            <w:r>
              <w:rPr>
                <w:rFonts w:ascii="Arial" w:hAnsi="Arial" w:cs="Arial"/>
                <w:sz w:val="20"/>
                <w:szCs w:val="20"/>
              </w:rPr>
              <w:t xml:space="preserve"> </w:t>
            </w:r>
            <w:r w:rsidRPr="00716245">
              <w:rPr>
                <w:rFonts w:ascii="Arial" w:hAnsi="Arial" w:cs="Arial"/>
                <w:sz w:val="20"/>
                <w:szCs w:val="20"/>
              </w:rPr>
              <w:t xml:space="preserve">Otrzymuje wiedzę na temat relacji pomiędzy opinią prywatną a opinią publiczną w kontrowersyjnych kwestiach społecznych. Poznaje instrumentarium w zakresie </w:t>
            </w:r>
            <w:r>
              <w:rPr>
                <w:rFonts w:ascii="Arial" w:hAnsi="Arial" w:cs="Arial"/>
                <w:sz w:val="20"/>
                <w:szCs w:val="20"/>
              </w:rPr>
              <w:t>wpływania na opinię publiczną (</w:t>
            </w:r>
            <w:r w:rsidRPr="00716245">
              <w:rPr>
                <w:rFonts w:ascii="Arial" w:hAnsi="Arial" w:cs="Arial"/>
                <w:sz w:val="20"/>
                <w:szCs w:val="20"/>
              </w:rPr>
              <w:t xml:space="preserve">kampanie pozytywne, kampanie negatywne, wykorzystanie debat publicznych we wpływaniu na opinię publiczną w sytuacjach wyborczych, rosnąca </w:t>
            </w:r>
            <w:r>
              <w:rPr>
                <w:rFonts w:ascii="Arial" w:hAnsi="Arial" w:cs="Arial"/>
                <w:sz w:val="20"/>
                <w:szCs w:val="20"/>
              </w:rPr>
              <w:t>rola mediów społecznościowych (</w:t>
            </w:r>
            <w:r w:rsidRPr="00716245">
              <w:rPr>
                <w:rFonts w:ascii="Arial" w:hAnsi="Arial" w:cs="Arial"/>
                <w:sz w:val="20"/>
                <w:szCs w:val="20"/>
              </w:rPr>
              <w:t>wpływ: dół-góra) w ujawnianiu preferencji społecznych i politycznych, m</w:t>
            </w:r>
            <w:r w:rsidR="00402336">
              <w:rPr>
                <w:rFonts w:ascii="Arial" w:hAnsi="Arial" w:cs="Arial"/>
                <w:sz w:val="20"/>
                <w:szCs w:val="20"/>
              </w:rPr>
              <w:t xml:space="preserve">ediatyzacja kampanii wyborczych </w:t>
            </w:r>
            <w:r w:rsidRPr="00716245">
              <w:rPr>
                <w:rFonts w:ascii="Arial" w:hAnsi="Arial" w:cs="Arial"/>
                <w:sz w:val="20"/>
                <w:szCs w:val="20"/>
              </w:rPr>
              <w:t>a wywieranie wpływu na opinię publiczną w debacie publicznej.</w:t>
            </w:r>
            <w:r>
              <w:rPr>
                <w:rFonts w:ascii="Arial" w:hAnsi="Arial" w:cs="Arial"/>
                <w:sz w:val="20"/>
                <w:szCs w:val="20"/>
              </w:rPr>
              <w:t xml:space="preserve"> A także metody i techniki badania opinii publicznej oraz właściwego odczytywania i analizowania wyników sondaży.</w:t>
            </w:r>
          </w:p>
          <w:p w14:paraId="32F6054A" w14:textId="77777777" w:rsidR="00A86A58" w:rsidRDefault="00A86A58">
            <w:pPr>
              <w:jc w:val="both"/>
            </w:pPr>
          </w:p>
        </w:tc>
      </w:tr>
    </w:tbl>
    <w:p w14:paraId="5E110200" w14:textId="77777777" w:rsidR="00A86A58" w:rsidRDefault="00A86A58">
      <w:pPr>
        <w:rPr>
          <w:rFonts w:ascii="Arial" w:hAnsi="Arial" w:cs="Arial"/>
          <w:sz w:val="20"/>
          <w:szCs w:val="20"/>
        </w:rPr>
      </w:pPr>
    </w:p>
    <w:p w14:paraId="4D86AE37" w14:textId="77777777" w:rsidR="00A86A58" w:rsidRDefault="00A86A58">
      <w:pPr>
        <w:rPr>
          <w:rFonts w:ascii="Arial" w:hAnsi="Arial" w:cs="Arial"/>
          <w:sz w:val="20"/>
          <w:szCs w:val="20"/>
        </w:rPr>
      </w:pPr>
    </w:p>
    <w:p w14:paraId="42D64341" w14:textId="77777777" w:rsidR="00A86A58" w:rsidRDefault="00BE74A4">
      <w:pPr>
        <w:spacing w:after="120"/>
        <w:rPr>
          <w:rFonts w:ascii="Arial" w:hAnsi="Arial" w:cs="Arial"/>
          <w:sz w:val="20"/>
          <w:szCs w:val="20"/>
        </w:rPr>
      </w:pPr>
      <w:r>
        <w:rPr>
          <w:rFonts w:ascii="Arial" w:hAnsi="Arial" w:cs="Arial"/>
          <w:sz w:val="20"/>
          <w:szCs w:val="20"/>
        </w:rPr>
        <w:t>Warunki wstępne:</w:t>
      </w:r>
    </w:p>
    <w:tbl>
      <w:tblPr>
        <w:tblW w:w="0" w:type="auto"/>
        <w:tblInd w:w="-89" w:type="dxa"/>
        <w:tblLayout w:type="fixed"/>
        <w:tblCellMar>
          <w:top w:w="55" w:type="dxa"/>
          <w:left w:w="55" w:type="dxa"/>
          <w:bottom w:w="55" w:type="dxa"/>
          <w:right w:w="55" w:type="dxa"/>
        </w:tblCellMar>
        <w:tblLook w:val="0000" w:firstRow="0" w:lastRow="0" w:firstColumn="0" w:lastColumn="0" w:noHBand="0" w:noVBand="0"/>
      </w:tblPr>
      <w:tblGrid>
        <w:gridCol w:w="1941"/>
        <w:gridCol w:w="7704"/>
      </w:tblGrid>
      <w:tr w:rsidR="00A86A58" w14:paraId="3C36A41D" w14:textId="77777777">
        <w:trPr>
          <w:trHeight w:val="550"/>
        </w:trPr>
        <w:tc>
          <w:tcPr>
            <w:tcW w:w="1941" w:type="dxa"/>
            <w:tcBorders>
              <w:top w:val="single" w:sz="1" w:space="0" w:color="C0C0C0"/>
              <w:left w:val="single" w:sz="1" w:space="0" w:color="C0C0C0"/>
              <w:bottom w:val="single" w:sz="1" w:space="0" w:color="C0C0C0"/>
            </w:tcBorders>
            <w:shd w:val="clear" w:color="auto" w:fill="DBE5F1"/>
            <w:vAlign w:val="center"/>
          </w:tcPr>
          <w:p w14:paraId="30DEF532" w14:textId="77777777" w:rsidR="00A86A58" w:rsidRDefault="00BE74A4">
            <w:pPr>
              <w:autoSpaceDE/>
              <w:jc w:val="center"/>
              <w:rPr>
                <w:rFonts w:ascii="Arial" w:hAnsi="Arial" w:cs="Arial"/>
                <w:sz w:val="20"/>
                <w:szCs w:val="20"/>
              </w:rPr>
            </w:pPr>
            <w:r>
              <w:rPr>
                <w:rFonts w:ascii="Arial" w:hAnsi="Arial" w:cs="Arial"/>
                <w:sz w:val="20"/>
                <w:szCs w:val="20"/>
              </w:rPr>
              <w:t>Wiedza</w:t>
            </w:r>
          </w:p>
        </w:tc>
        <w:tc>
          <w:tcPr>
            <w:tcW w:w="7704" w:type="dxa"/>
            <w:tcBorders>
              <w:top w:val="single" w:sz="1" w:space="0" w:color="C0C0C0"/>
              <w:left w:val="single" w:sz="1" w:space="0" w:color="C0C0C0"/>
              <w:bottom w:val="single" w:sz="1" w:space="0" w:color="C0C0C0"/>
              <w:right w:val="single" w:sz="1" w:space="0" w:color="C0C0C0"/>
            </w:tcBorders>
            <w:shd w:val="clear" w:color="auto" w:fill="auto"/>
            <w:vAlign w:val="center"/>
          </w:tcPr>
          <w:p w14:paraId="74715E2C" w14:textId="77777777" w:rsidR="00A86A58" w:rsidRPr="001A4AD3" w:rsidRDefault="00716245">
            <w:pPr>
              <w:autoSpaceDE/>
              <w:snapToGrid w:val="0"/>
              <w:rPr>
                <w:rFonts w:ascii="Arial" w:hAnsi="Arial" w:cs="Arial"/>
                <w:sz w:val="20"/>
                <w:szCs w:val="20"/>
              </w:rPr>
            </w:pPr>
            <w:r w:rsidRPr="001A4AD3">
              <w:rPr>
                <w:rFonts w:ascii="Arial" w:hAnsi="Arial" w:cs="Arial"/>
                <w:sz w:val="20"/>
                <w:szCs w:val="20"/>
              </w:rPr>
              <w:t>Znajomość podstawowych terminów z socjologii ogólnej oraz metod i technik badawczych w socjologii</w:t>
            </w:r>
          </w:p>
        </w:tc>
      </w:tr>
      <w:tr w:rsidR="00A86A58" w14:paraId="3BEDD5DE" w14:textId="77777777">
        <w:trPr>
          <w:trHeight w:val="577"/>
        </w:trPr>
        <w:tc>
          <w:tcPr>
            <w:tcW w:w="1941" w:type="dxa"/>
            <w:tcBorders>
              <w:top w:val="single" w:sz="1" w:space="0" w:color="C0C0C0"/>
              <w:left w:val="single" w:sz="1" w:space="0" w:color="C0C0C0"/>
              <w:bottom w:val="single" w:sz="1" w:space="0" w:color="C0C0C0"/>
            </w:tcBorders>
            <w:shd w:val="clear" w:color="auto" w:fill="DBE5F1"/>
            <w:vAlign w:val="center"/>
          </w:tcPr>
          <w:p w14:paraId="1742B631" w14:textId="77777777" w:rsidR="00A86A58" w:rsidRDefault="00BE74A4">
            <w:pPr>
              <w:autoSpaceDE/>
              <w:jc w:val="center"/>
              <w:rPr>
                <w:rFonts w:ascii="Arial" w:hAnsi="Arial" w:cs="Arial"/>
                <w:sz w:val="20"/>
                <w:szCs w:val="20"/>
              </w:rPr>
            </w:pPr>
            <w:r>
              <w:rPr>
                <w:rFonts w:ascii="Arial" w:hAnsi="Arial" w:cs="Arial"/>
                <w:sz w:val="20"/>
                <w:szCs w:val="20"/>
              </w:rPr>
              <w:t>Umiejętności</w:t>
            </w:r>
          </w:p>
        </w:tc>
        <w:tc>
          <w:tcPr>
            <w:tcW w:w="7704" w:type="dxa"/>
            <w:tcBorders>
              <w:top w:val="single" w:sz="1" w:space="0" w:color="C0C0C0"/>
              <w:left w:val="single" w:sz="1" w:space="0" w:color="C0C0C0"/>
              <w:bottom w:val="single" w:sz="1" w:space="0" w:color="C0C0C0"/>
              <w:right w:val="single" w:sz="1" w:space="0" w:color="C0C0C0"/>
            </w:tcBorders>
            <w:shd w:val="clear" w:color="auto" w:fill="auto"/>
            <w:vAlign w:val="center"/>
          </w:tcPr>
          <w:p w14:paraId="75543E7A" w14:textId="77777777" w:rsidR="00A86A58" w:rsidRPr="001A4AD3" w:rsidRDefault="00716245">
            <w:pPr>
              <w:autoSpaceDE/>
              <w:snapToGrid w:val="0"/>
              <w:rPr>
                <w:rFonts w:ascii="Arial" w:hAnsi="Arial" w:cs="Arial"/>
                <w:sz w:val="20"/>
                <w:szCs w:val="20"/>
              </w:rPr>
            </w:pPr>
            <w:r w:rsidRPr="001A4AD3">
              <w:rPr>
                <w:rFonts w:ascii="Arial" w:hAnsi="Arial" w:cs="Arial"/>
                <w:sz w:val="20"/>
                <w:szCs w:val="20"/>
              </w:rPr>
              <w:t>-</w:t>
            </w:r>
          </w:p>
        </w:tc>
      </w:tr>
      <w:tr w:rsidR="00A86A58" w14:paraId="7D1A11FA" w14:textId="77777777">
        <w:tc>
          <w:tcPr>
            <w:tcW w:w="1941" w:type="dxa"/>
            <w:tcBorders>
              <w:top w:val="single" w:sz="1" w:space="0" w:color="C0C0C0"/>
              <w:left w:val="single" w:sz="1" w:space="0" w:color="C0C0C0"/>
              <w:bottom w:val="single" w:sz="1" w:space="0" w:color="C0C0C0"/>
            </w:tcBorders>
            <w:shd w:val="clear" w:color="auto" w:fill="DBE5F1"/>
            <w:vAlign w:val="center"/>
          </w:tcPr>
          <w:p w14:paraId="2E326FC1" w14:textId="77777777" w:rsidR="00A86A58" w:rsidRDefault="00BE74A4">
            <w:pPr>
              <w:autoSpaceDE/>
              <w:jc w:val="center"/>
              <w:rPr>
                <w:rFonts w:ascii="Arial" w:hAnsi="Arial" w:cs="Arial"/>
                <w:sz w:val="22"/>
                <w:szCs w:val="16"/>
              </w:rPr>
            </w:pPr>
            <w:r>
              <w:rPr>
                <w:rFonts w:ascii="Arial" w:hAnsi="Arial" w:cs="Arial"/>
                <w:sz w:val="20"/>
                <w:szCs w:val="20"/>
              </w:rPr>
              <w:t>Kursy</w:t>
            </w:r>
          </w:p>
        </w:tc>
        <w:tc>
          <w:tcPr>
            <w:tcW w:w="7704" w:type="dxa"/>
            <w:tcBorders>
              <w:top w:val="single" w:sz="1" w:space="0" w:color="C0C0C0"/>
              <w:left w:val="single" w:sz="1" w:space="0" w:color="C0C0C0"/>
              <w:bottom w:val="single" w:sz="1" w:space="0" w:color="C0C0C0"/>
              <w:right w:val="single" w:sz="1" w:space="0" w:color="C0C0C0"/>
            </w:tcBorders>
            <w:shd w:val="clear" w:color="auto" w:fill="auto"/>
            <w:vAlign w:val="center"/>
          </w:tcPr>
          <w:p w14:paraId="5FF60B3D" w14:textId="77777777" w:rsidR="00A86A58" w:rsidRPr="001A4AD3" w:rsidRDefault="00716245">
            <w:pPr>
              <w:autoSpaceDE/>
              <w:snapToGrid w:val="0"/>
              <w:rPr>
                <w:rFonts w:ascii="Arial" w:hAnsi="Arial" w:cs="Arial"/>
                <w:sz w:val="20"/>
                <w:szCs w:val="20"/>
              </w:rPr>
            </w:pPr>
            <w:r w:rsidRPr="001A4AD3">
              <w:rPr>
                <w:rFonts w:ascii="Arial" w:hAnsi="Arial" w:cs="Arial"/>
                <w:sz w:val="20"/>
                <w:szCs w:val="20"/>
              </w:rPr>
              <w:t>Zaliczony kurs Wstępu do socjologii oraz Metod i technik badawczych w socjologii</w:t>
            </w:r>
          </w:p>
        </w:tc>
      </w:tr>
    </w:tbl>
    <w:p w14:paraId="6C309675" w14:textId="77777777" w:rsidR="00A86A58" w:rsidRDefault="00A86A58">
      <w:pPr>
        <w:rPr>
          <w:rFonts w:ascii="Arial" w:hAnsi="Arial" w:cs="Arial"/>
          <w:sz w:val="22"/>
          <w:szCs w:val="14"/>
        </w:rPr>
      </w:pPr>
    </w:p>
    <w:p w14:paraId="1F090369" w14:textId="77777777" w:rsidR="00A86A58" w:rsidRDefault="00A86A58">
      <w:pPr>
        <w:rPr>
          <w:rFonts w:ascii="Arial" w:hAnsi="Arial" w:cs="Arial"/>
          <w:sz w:val="22"/>
          <w:szCs w:val="14"/>
        </w:rPr>
      </w:pPr>
    </w:p>
    <w:p w14:paraId="37D4A531" w14:textId="7AC4E36A" w:rsidR="00A86A58" w:rsidRDefault="00BE74A4">
      <w:pPr>
        <w:spacing w:after="120"/>
        <w:rPr>
          <w:rFonts w:ascii="Arial" w:hAnsi="Arial" w:cs="Arial"/>
          <w:sz w:val="20"/>
          <w:szCs w:val="20"/>
        </w:rPr>
      </w:pPr>
      <w:r>
        <w:rPr>
          <w:rFonts w:ascii="Arial" w:hAnsi="Arial" w:cs="Arial"/>
          <w:sz w:val="22"/>
          <w:szCs w:val="16"/>
        </w:rPr>
        <w:t>Efekty</w:t>
      </w:r>
      <w:r w:rsidR="000D4F0E">
        <w:rPr>
          <w:rFonts w:ascii="Arial" w:hAnsi="Arial" w:cs="Arial"/>
          <w:sz w:val="22"/>
          <w:szCs w:val="16"/>
        </w:rPr>
        <w:t xml:space="preserve"> uczenia się</w:t>
      </w:r>
      <w:r>
        <w:rPr>
          <w:rFonts w:ascii="Arial" w:hAnsi="Arial" w:cs="Arial"/>
          <w:sz w:val="22"/>
          <w:szCs w:val="16"/>
        </w:rPr>
        <w:t>:</w:t>
      </w:r>
    </w:p>
    <w:tbl>
      <w:tblPr>
        <w:tblW w:w="0" w:type="auto"/>
        <w:tblInd w:w="-77" w:type="dxa"/>
        <w:tblLayout w:type="fixed"/>
        <w:tblCellMar>
          <w:left w:w="70" w:type="dxa"/>
          <w:right w:w="70" w:type="dxa"/>
        </w:tblCellMar>
        <w:tblLook w:val="0000" w:firstRow="0" w:lastRow="0" w:firstColumn="0" w:lastColumn="0" w:noHBand="0" w:noVBand="0"/>
      </w:tblPr>
      <w:tblGrid>
        <w:gridCol w:w="1979"/>
        <w:gridCol w:w="5296"/>
        <w:gridCol w:w="2375"/>
      </w:tblGrid>
      <w:tr w:rsidR="00A86A58" w14:paraId="52BA4DED" w14:textId="77777777">
        <w:trPr>
          <w:trHeight w:val="930"/>
        </w:trPr>
        <w:tc>
          <w:tcPr>
            <w:tcW w:w="1979" w:type="dxa"/>
            <w:vMerge w:val="restart"/>
            <w:tcBorders>
              <w:top w:val="single" w:sz="4" w:space="0" w:color="C0C0C0"/>
              <w:left w:val="single" w:sz="4" w:space="0" w:color="C0C0C0"/>
              <w:bottom w:val="single" w:sz="4" w:space="0" w:color="C0C0C0"/>
            </w:tcBorders>
            <w:shd w:val="clear" w:color="auto" w:fill="DBE5F1"/>
            <w:vAlign w:val="center"/>
          </w:tcPr>
          <w:p w14:paraId="73D21EAA" w14:textId="77777777" w:rsidR="00A86A58" w:rsidRDefault="00BE74A4">
            <w:pPr>
              <w:jc w:val="center"/>
              <w:rPr>
                <w:rFonts w:ascii="Arial" w:hAnsi="Arial" w:cs="Arial"/>
                <w:sz w:val="20"/>
                <w:szCs w:val="20"/>
              </w:rPr>
            </w:pPr>
            <w:r>
              <w:rPr>
                <w:rFonts w:ascii="Arial" w:hAnsi="Arial" w:cs="Arial"/>
                <w:sz w:val="20"/>
                <w:szCs w:val="20"/>
              </w:rPr>
              <w:t>Wiedza</w:t>
            </w:r>
          </w:p>
        </w:tc>
        <w:tc>
          <w:tcPr>
            <w:tcW w:w="5296" w:type="dxa"/>
            <w:tcBorders>
              <w:top w:val="single" w:sz="4" w:space="0" w:color="C0C0C0"/>
              <w:left w:val="single" w:sz="4" w:space="0" w:color="C0C0C0"/>
              <w:bottom w:val="single" w:sz="4" w:space="0" w:color="C0C0C0"/>
            </w:tcBorders>
            <w:shd w:val="clear" w:color="auto" w:fill="DBE5F1"/>
            <w:vAlign w:val="center"/>
          </w:tcPr>
          <w:p w14:paraId="5EEF661A" w14:textId="35A052FD" w:rsidR="00A86A58" w:rsidRDefault="00BE74A4">
            <w:pPr>
              <w:jc w:val="center"/>
              <w:rPr>
                <w:rFonts w:ascii="Arial" w:hAnsi="Arial" w:cs="Arial"/>
                <w:sz w:val="20"/>
                <w:szCs w:val="20"/>
              </w:rPr>
            </w:pPr>
            <w:r>
              <w:rPr>
                <w:rFonts w:ascii="Arial" w:hAnsi="Arial" w:cs="Arial"/>
                <w:sz w:val="20"/>
                <w:szCs w:val="20"/>
              </w:rPr>
              <w:t xml:space="preserve">Efekt </w:t>
            </w:r>
            <w:r w:rsidR="000D4F0E">
              <w:rPr>
                <w:rFonts w:ascii="Arial" w:hAnsi="Arial" w:cs="Arial"/>
                <w:sz w:val="20"/>
                <w:szCs w:val="20"/>
              </w:rPr>
              <w:t xml:space="preserve">uczenia się </w:t>
            </w:r>
            <w:r>
              <w:rPr>
                <w:rFonts w:ascii="Arial" w:hAnsi="Arial" w:cs="Arial"/>
                <w:sz w:val="20"/>
                <w:szCs w:val="20"/>
              </w:rPr>
              <w:t>dla kursu</w:t>
            </w:r>
          </w:p>
        </w:tc>
        <w:tc>
          <w:tcPr>
            <w:tcW w:w="2375" w:type="dxa"/>
            <w:tcBorders>
              <w:top w:val="single" w:sz="4" w:space="0" w:color="C0C0C0"/>
              <w:left w:val="single" w:sz="4" w:space="0" w:color="C0C0C0"/>
              <w:bottom w:val="single" w:sz="4" w:space="0" w:color="C0C0C0"/>
              <w:right w:val="single" w:sz="4" w:space="0" w:color="C0C0C0"/>
            </w:tcBorders>
            <w:shd w:val="clear" w:color="auto" w:fill="DBE5F1"/>
            <w:vAlign w:val="center"/>
          </w:tcPr>
          <w:p w14:paraId="212CE783" w14:textId="77777777" w:rsidR="00A86A58" w:rsidRDefault="00BE74A4">
            <w:pPr>
              <w:jc w:val="center"/>
            </w:pPr>
            <w:r>
              <w:rPr>
                <w:rFonts w:ascii="Arial" w:hAnsi="Arial" w:cs="Arial"/>
                <w:sz w:val="20"/>
                <w:szCs w:val="20"/>
              </w:rPr>
              <w:t>Odniesienie do efektów kierunkowych</w:t>
            </w:r>
          </w:p>
        </w:tc>
      </w:tr>
      <w:tr w:rsidR="00A86A58" w14:paraId="4F02A751" w14:textId="77777777">
        <w:trPr>
          <w:trHeight w:val="1838"/>
        </w:trPr>
        <w:tc>
          <w:tcPr>
            <w:tcW w:w="1979" w:type="dxa"/>
            <w:vMerge/>
            <w:tcBorders>
              <w:top w:val="single" w:sz="4" w:space="0" w:color="C0C0C0"/>
              <w:left w:val="single" w:sz="4" w:space="0" w:color="C0C0C0"/>
              <w:bottom w:val="single" w:sz="4" w:space="0" w:color="C0C0C0"/>
            </w:tcBorders>
            <w:shd w:val="clear" w:color="auto" w:fill="auto"/>
          </w:tcPr>
          <w:p w14:paraId="504C65EC" w14:textId="77777777" w:rsidR="00A86A58" w:rsidRDefault="00A86A58">
            <w:pPr>
              <w:snapToGrid w:val="0"/>
              <w:rPr>
                <w:rFonts w:ascii="Arial" w:hAnsi="Arial" w:cs="Arial"/>
                <w:sz w:val="20"/>
                <w:szCs w:val="20"/>
              </w:rPr>
            </w:pPr>
          </w:p>
        </w:tc>
        <w:tc>
          <w:tcPr>
            <w:tcW w:w="5296" w:type="dxa"/>
            <w:tcBorders>
              <w:top w:val="single" w:sz="4" w:space="0" w:color="C0C0C0"/>
              <w:left w:val="single" w:sz="4" w:space="0" w:color="C0C0C0"/>
              <w:bottom w:val="single" w:sz="4" w:space="0" w:color="C0C0C0"/>
            </w:tcBorders>
            <w:shd w:val="clear" w:color="auto" w:fill="auto"/>
          </w:tcPr>
          <w:p w14:paraId="1DEEECFF" w14:textId="3BA3BAF9" w:rsidR="00716245" w:rsidRPr="00716245" w:rsidRDefault="00716245" w:rsidP="00716245">
            <w:pPr>
              <w:snapToGrid w:val="0"/>
              <w:rPr>
                <w:rFonts w:ascii="Arial" w:hAnsi="Arial" w:cs="Arial"/>
                <w:sz w:val="20"/>
                <w:szCs w:val="20"/>
              </w:rPr>
            </w:pPr>
            <w:r w:rsidRPr="00716245">
              <w:rPr>
                <w:rFonts w:ascii="Arial" w:hAnsi="Arial" w:cs="Arial"/>
                <w:sz w:val="20"/>
                <w:szCs w:val="20"/>
              </w:rPr>
              <w:t xml:space="preserve">W01: </w:t>
            </w:r>
            <w:r w:rsidR="00A61419">
              <w:rPr>
                <w:rFonts w:ascii="Arial" w:hAnsi="Arial" w:cs="Arial"/>
                <w:sz w:val="20"/>
                <w:szCs w:val="20"/>
              </w:rPr>
              <w:t xml:space="preserve">Student </w:t>
            </w:r>
            <w:r w:rsidRPr="00716245">
              <w:rPr>
                <w:rFonts w:ascii="Arial" w:hAnsi="Arial" w:cs="Arial"/>
                <w:sz w:val="20"/>
                <w:szCs w:val="20"/>
              </w:rPr>
              <w:t xml:space="preserve">ma uporządkowaną wiedzę o charakterze i miejscu nauk społecznych, w szczególności z zakresu specyfiki zjawisk społecznych związanych z kształtowaniem się opinii publicznej zachodzących we współczesnym </w:t>
            </w:r>
            <w:proofErr w:type="spellStart"/>
            <w:r w:rsidRPr="00716245">
              <w:rPr>
                <w:rFonts w:ascii="Arial" w:hAnsi="Arial" w:cs="Arial"/>
                <w:sz w:val="20"/>
                <w:szCs w:val="20"/>
              </w:rPr>
              <w:t>zmediatyzowanym</w:t>
            </w:r>
            <w:proofErr w:type="spellEnd"/>
            <w:r w:rsidRPr="00716245">
              <w:rPr>
                <w:rFonts w:ascii="Arial" w:hAnsi="Arial" w:cs="Arial"/>
                <w:sz w:val="20"/>
                <w:szCs w:val="20"/>
              </w:rPr>
              <w:t xml:space="preserve"> społeczeństwie</w:t>
            </w:r>
          </w:p>
          <w:p w14:paraId="694A1A6F" w14:textId="77777777" w:rsidR="00716245" w:rsidRPr="00716245" w:rsidRDefault="00716245" w:rsidP="00716245">
            <w:pPr>
              <w:snapToGrid w:val="0"/>
              <w:rPr>
                <w:rFonts w:ascii="Arial" w:hAnsi="Arial" w:cs="Arial"/>
                <w:sz w:val="20"/>
                <w:szCs w:val="20"/>
              </w:rPr>
            </w:pPr>
          </w:p>
          <w:p w14:paraId="5AE4F67B" w14:textId="2D4B2EC0" w:rsidR="00716245" w:rsidRPr="00716245" w:rsidRDefault="00716245" w:rsidP="00716245">
            <w:pPr>
              <w:snapToGrid w:val="0"/>
              <w:rPr>
                <w:rFonts w:ascii="Arial" w:hAnsi="Arial" w:cs="Arial"/>
                <w:sz w:val="20"/>
                <w:szCs w:val="20"/>
              </w:rPr>
            </w:pPr>
            <w:r>
              <w:rPr>
                <w:rFonts w:ascii="Arial" w:hAnsi="Arial" w:cs="Arial"/>
                <w:sz w:val="20"/>
                <w:szCs w:val="20"/>
              </w:rPr>
              <w:t>W0</w:t>
            </w:r>
            <w:r w:rsidR="00D84E94">
              <w:rPr>
                <w:rFonts w:ascii="Arial" w:hAnsi="Arial" w:cs="Arial"/>
                <w:sz w:val="20"/>
                <w:szCs w:val="20"/>
              </w:rPr>
              <w:t>2</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ma podstawową wiedzę o wybranych instytucjach prowadzących badania opinii publicznej. jak i wykorzystujących wyniki badań opinii publicznej (media, ośrodki analizy informacji, doradcy polityczni i medialni)</w:t>
            </w:r>
          </w:p>
          <w:p w14:paraId="1CD0A494" w14:textId="77777777" w:rsidR="00716245" w:rsidRPr="00716245" w:rsidRDefault="00716245" w:rsidP="00716245">
            <w:pPr>
              <w:snapToGrid w:val="0"/>
              <w:rPr>
                <w:rFonts w:ascii="Arial" w:hAnsi="Arial" w:cs="Arial"/>
                <w:sz w:val="20"/>
                <w:szCs w:val="20"/>
              </w:rPr>
            </w:pPr>
          </w:p>
          <w:p w14:paraId="0B4677B8" w14:textId="07BCEBD8" w:rsidR="00716245" w:rsidRPr="00716245" w:rsidRDefault="00716245" w:rsidP="00716245">
            <w:pPr>
              <w:snapToGrid w:val="0"/>
              <w:rPr>
                <w:rFonts w:ascii="Arial" w:hAnsi="Arial" w:cs="Arial"/>
                <w:sz w:val="20"/>
                <w:szCs w:val="20"/>
              </w:rPr>
            </w:pPr>
            <w:r>
              <w:rPr>
                <w:rFonts w:ascii="Arial" w:hAnsi="Arial" w:cs="Arial"/>
                <w:sz w:val="20"/>
                <w:szCs w:val="20"/>
              </w:rPr>
              <w:t>W0</w:t>
            </w:r>
            <w:r w:rsidR="00D84E94">
              <w:rPr>
                <w:rFonts w:ascii="Arial" w:hAnsi="Arial" w:cs="Arial"/>
                <w:sz w:val="20"/>
                <w:szCs w:val="20"/>
              </w:rPr>
              <w:t>3</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ma podstawową wiedzę o procesach zmiany społecznej, a w jej obrębie aktywnej roli opinii publicznej w ujawnianiu oczekiwań i preferencji społecznych.</w:t>
            </w:r>
          </w:p>
          <w:p w14:paraId="296B78EE" w14:textId="77777777" w:rsidR="00716245" w:rsidRPr="00716245" w:rsidRDefault="00716245" w:rsidP="00716245">
            <w:pPr>
              <w:snapToGrid w:val="0"/>
              <w:rPr>
                <w:rFonts w:ascii="Arial" w:hAnsi="Arial" w:cs="Arial"/>
                <w:sz w:val="20"/>
                <w:szCs w:val="20"/>
              </w:rPr>
            </w:pPr>
          </w:p>
          <w:p w14:paraId="1B0B06F3" w14:textId="07EE7921" w:rsidR="00A86A58" w:rsidRDefault="00716245" w:rsidP="00716245">
            <w:pPr>
              <w:snapToGrid w:val="0"/>
              <w:rPr>
                <w:rFonts w:ascii="Arial" w:hAnsi="Arial" w:cs="Arial"/>
                <w:sz w:val="20"/>
                <w:szCs w:val="20"/>
              </w:rPr>
            </w:pPr>
            <w:r>
              <w:rPr>
                <w:rFonts w:ascii="Arial" w:hAnsi="Arial" w:cs="Arial"/>
                <w:sz w:val="20"/>
                <w:szCs w:val="20"/>
              </w:rPr>
              <w:t>W0</w:t>
            </w:r>
            <w:r w:rsidR="00892E8B">
              <w:rPr>
                <w:rFonts w:ascii="Arial" w:hAnsi="Arial" w:cs="Arial"/>
                <w:sz w:val="20"/>
                <w:szCs w:val="20"/>
              </w:rPr>
              <w:t>4</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 xml:space="preserve">ma wiedzę podstawową na temat procesów komunikacji publicznej i jej roli w rozwoju społeczeństwa oraz dynamicznie zmieniającym się i poszerzającym instrumentarium komunikacji publicznej w </w:t>
            </w:r>
            <w:proofErr w:type="spellStart"/>
            <w:r w:rsidRPr="00716245">
              <w:rPr>
                <w:rFonts w:ascii="Arial" w:hAnsi="Arial" w:cs="Arial"/>
                <w:sz w:val="20"/>
                <w:szCs w:val="20"/>
              </w:rPr>
              <w:t>z</w:t>
            </w:r>
            <w:r>
              <w:rPr>
                <w:rFonts w:ascii="Arial" w:hAnsi="Arial" w:cs="Arial"/>
                <w:sz w:val="20"/>
                <w:szCs w:val="20"/>
              </w:rPr>
              <w:t>mediatyzowanym</w:t>
            </w:r>
            <w:proofErr w:type="spellEnd"/>
            <w:r>
              <w:rPr>
                <w:rFonts w:ascii="Arial" w:hAnsi="Arial" w:cs="Arial"/>
                <w:sz w:val="20"/>
                <w:szCs w:val="20"/>
              </w:rPr>
              <w:t xml:space="preserve"> społeczeństwie (</w:t>
            </w:r>
            <w:r w:rsidRPr="00716245">
              <w:rPr>
                <w:rFonts w:ascii="Arial" w:hAnsi="Arial" w:cs="Arial"/>
                <w:sz w:val="20"/>
                <w:szCs w:val="20"/>
              </w:rPr>
              <w:t xml:space="preserve">sztaby wyborcze, doradcy medialni, doradcy polityczni, </w:t>
            </w:r>
            <w:proofErr w:type="spellStart"/>
            <w:r w:rsidRPr="00716245">
              <w:rPr>
                <w:rFonts w:ascii="Arial" w:hAnsi="Arial" w:cs="Arial"/>
                <w:sz w:val="20"/>
                <w:szCs w:val="20"/>
              </w:rPr>
              <w:t>spin</w:t>
            </w:r>
            <w:proofErr w:type="spellEnd"/>
            <w:r w:rsidRPr="00716245">
              <w:rPr>
                <w:rFonts w:ascii="Arial" w:hAnsi="Arial" w:cs="Arial"/>
                <w:sz w:val="20"/>
                <w:szCs w:val="20"/>
              </w:rPr>
              <w:t>-doktorzy, manipulatorzy, specjaliści od perswazji)</w:t>
            </w:r>
          </w:p>
        </w:tc>
        <w:tc>
          <w:tcPr>
            <w:tcW w:w="2375" w:type="dxa"/>
            <w:tcBorders>
              <w:top w:val="single" w:sz="4" w:space="0" w:color="C0C0C0"/>
              <w:left w:val="single" w:sz="4" w:space="0" w:color="C0C0C0"/>
              <w:bottom w:val="single" w:sz="4" w:space="0" w:color="C0C0C0"/>
              <w:right w:val="single" w:sz="4" w:space="0" w:color="C0C0C0"/>
            </w:tcBorders>
            <w:shd w:val="clear" w:color="auto" w:fill="auto"/>
          </w:tcPr>
          <w:p w14:paraId="5A8A098A" w14:textId="77777777" w:rsidR="00276F4D" w:rsidRDefault="0041701F">
            <w:pPr>
              <w:rPr>
                <w:rFonts w:ascii="Arial" w:hAnsi="Arial" w:cs="Arial"/>
                <w:sz w:val="20"/>
                <w:szCs w:val="20"/>
              </w:rPr>
            </w:pPr>
            <w:r>
              <w:rPr>
                <w:rFonts w:ascii="Arial" w:hAnsi="Arial" w:cs="Arial"/>
                <w:sz w:val="20"/>
                <w:szCs w:val="20"/>
              </w:rPr>
              <w:t>K_</w:t>
            </w:r>
            <w:r w:rsidR="00716245">
              <w:rPr>
                <w:rFonts w:ascii="Arial" w:hAnsi="Arial" w:cs="Arial"/>
                <w:sz w:val="20"/>
                <w:szCs w:val="20"/>
              </w:rPr>
              <w:t>W01</w:t>
            </w:r>
          </w:p>
          <w:p w14:paraId="27DD4DB5" w14:textId="77777777" w:rsidR="00276F4D" w:rsidRDefault="00276F4D">
            <w:pPr>
              <w:rPr>
                <w:rFonts w:ascii="Arial" w:hAnsi="Arial" w:cs="Arial"/>
                <w:sz w:val="20"/>
                <w:szCs w:val="20"/>
              </w:rPr>
            </w:pPr>
          </w:p>
          <w:p w14:paraId="05796E17" w14:textId="77777777" w:rsidR="00276F4D" w:rsidRDefault="00276F4D">
            <w:pPr>
              <w:rPr>
                <w:rFonts w:ascii="Arial" w:hAnsi="Arial" w:cs="Arial"/>
                <w:sz w:val="20"/>
                <w:szCs w:val="20"/>
              </w:rPr>
            </w:pPr>
          </w:p>
          <w:p w14:paraId="595214D8" w14:textId="77777777" w:rsidR="00276F4D" w:rsidRDefault="00276F4D">
            <w:pPr>
              <w:rPr>
                <w:rFonts w:ascii="Arial" w:hAnsi="Arial" w:cs="Arial"/>
                <w:sz w:val="20"/>
                <w:szCs w:val="20"/>
              </w:rPr>
            </w:pPr>
          </w:p>
          <w:p w14:paraId="58BAE0F9" w14:textId="77777777" w:rsidR="00276F4D" w:rsidRDefault="00276F4D">
            <w:pPr>
              <w:rPr>
                <w:rFonts w:ascii="Arial" w:hAnsi="Arial" w:cs="Arial"/>
                <w:sz w:val="20"/>
                <w:szCs w:val="20"/>
              </w:rPr>
            </w:pPr>
          </w:p>
          <w:p w14:paraId="2FEF5F8F" w14:textId="77777777" w:rsidR="00276F4D" w:rsidRDefault="00276F4D">
            <w:pPr>
              <w:rPr>
                <w:rFonts w:ascii="Arial" w:hAnsi="Arial" w:cs="Arial"/>
                <w:sz w:val="20"/>
                <w:szCs w:val="20"/>
              </w:rPr>
            </w:pPr>
          </w:p>
          <w:p w14:paraId="4CD73FC8" w14:textId="77777777" w:rsidR="00276F4D" w:rsidRDefault="0041701F">
            <w:pPr>
              <w:rPr>
                <w:rFonts w:ascii="Arial" w:hAnsi="Arial" w:cs="Arial"/>
                <w:sz w:val="20"/>
                <w:szCs w:val="20"/>
              </w:rPr>
            </w:pPr>
            <w:r>
              <w:rPr>
                <w:rFonts w:ascii="Arial" w:hAnsi="Arial" w:cs="Arial"/>
                <w:sz w:val="20"/>
                <w:szCs w:val="20"/>
              </w:rPr>
              <w:t>K_</w:t>
            </w:r>
            <w:r w:rsidR="00716245">
              <w:rPr>
                <w:rFonts w:ascii="Arial" w:hAnsi="Arial" w:cs="Arial"/>
                <w:sz w:val="20"/>
                <w:szCs w:val="20"/>
              </w:rPr>
              <w:t>W0</w:t>
            </w:r>
            <w:r w:rsidR="00276F4D">
              <w:rPr>
                <w:rFonts w:ascii="Arial" w:hAnsi="Arial" w:cs="Arial"/>
                <w:sz w:val="20"/>
                <w:szCs w:val="20"/>
              </w:rPr>
              <w:t>2</w:t>
            </w:r>
            <w:r w:rsidR="00AC51AB">
              <w:rPr>
                <w:rFonts w:ascii="Arial" w:hAnsi="Arial" w:cs="Arial"/>
                <w:sz w:val="20"/>
                <w:szCs w:val="20"/>
              </w:rPr>
              <w:t xml:space="preserve">, </w:t>
            </w:r>
          </w:p>
          <w:p w14:paraId="15B96B2A" w14:textId="77777777" w:rsidR="00276F4D" w:rsidRDefault="00276F4D">
            <w:pPr>
              <w:rPr>
                <w:rFonts w:ascii="Arial" w:hAnsi="Arial" w:cs="Arial"/>
                <w:sz w:val="20"/>
                <w:szCs w:val="20"/>
              </w:rPr>
            </w:pPr>
          </w:p>
          <w:p w14:paraId="0A4BC77D" w14:textId="77777777" w:rsidR="00276F4D" w:rsidRDefault="00276F4D">
            <w:pPr>
              <w:rPr>
                <w:rFonts w:ascii="Arial" w:hAnsi="Arial" w:cs="Arial"/>
                <w:sz w:val="20"/>
                <w:szCs w:val="20"/>
              </w:rPr>
            </w:pPr>
          </w:p>
          <w:p w14:paraId="22BF2F77" w14:textId="77777777" w:rsidR="00276F4D" w:rsidRDefault="00276F4D">
            <w:pPr>
              <w:rPr>
                <w:rFonts w:ascii="Arial" w:hAnsi="Arial" w:cs="Arial"/>
                <w:sz w:val="20"/>
                <w:szCs w:val="20"/>
              </w:rPr>
            </w:pPr>
          </w:p>
          <w:p w14:paraId="7C3E406C" w14:textId="77777777" w:rsidR="00276F4D" w:rsidRDefault="00276F4D">
            <w:pPr>
              <w:rPr>
                <w:rFonts w:ascii="Arial" w:hAnsi="Arial" w:cs="Arial"/>
                <w:sz w:val="20"/>
                <w:szCs w:val="20"/>
              </w:rPr>
            </w:pPr>
          </w:p>
          <w:p w14:paraId="11164C81" w14:textId="3CA9B8F3" w:rsidR="00A86A58" w:rsidRDefault="00AC51AB">
            <w:pPr>
              <w:rPr>
                <w:rFonts w:ascii="Arial" w:hAnsi="Arial" w:cs="Arial"/>
                <w:sz w:val="20"/>
                <w:szCs w:val="20"/>
              </w:rPr>
            </w:pPr>
            <w:r>
              <w:rPr>
                <w:rFonts w:ascii="Arial" w:hAnsi="Arial" w:cs="Arial"/>
                <w:sz w:val="20"/>
                <w:szCs w:val="20"/>
              </w:rPr>
              <w:t>K_W0</w:t>
            </w:r>
            <w:r w:rsidR="007C4D34">
              <w:rPr>
                <w:rFonts w:ascii="Arial" w:hAnsi="Arial" w:cs="Arial"/>
                <w:sz w:val="20"/>
                <w:szCs w:val="20"/>
              </w:rPr>
              <w:t>4</w:t>
            </w:r>
          </w:p>
          <w:p w14:paraId="0239BBCC" w14:textId="77777777" w:rsidR="007C4D34" w:rsidRDefault="007C4D34">
            <w:pPr>
              <w:rPr>
                <w:rFonts w:ascii="Arial" w:hAnsi="Arial" w:cs="Arial"/>
                <w:sz w:val="20"/>
                <w:szCs w:val="20"/>
              </w:rPr>
            </w:pPr>
          </w:p>
          <w:p w14:paraId="4B761968" w14:textId="77777777" w:rsidR="007C4D34" w:rsidRDefault="007C4D34">
            <w:pPr>
              <w:rPr>
                <w:rFonts w:ascii="Arial" w:hAnsi="Arial" w:cs="Arial"/>
                <w:sz w:val="20"/>
                <w:szCs w:val="20"/>
              </w:rPr>
            </w:pPr>
          </w:p>
          <w:p w14:paraId="424FEE62" w14:textId="77777777" w:rsidR="007C4D34" w:rsidRDefault="007C4D34">
            <w:pPr>
              <w:rPr>
                <w:rFonts w:ascii="Arial" w:hAnsi="Arial" w:cs="Arial"/>
                <w:sz w:val="20"/>
                <w:szCs w:val="20"/>
              </w:rPr>
            </w:pPr>
          </w:p>
          <w:p w14:paraId="322B49DC" w14:textId="77777777" w:rsidR="007C4D34" w:rsidRDefault="007C4D34">
            <w:pPr>
              <w:rPr>
                <w:rFonts w:ascii="Arial" w:hAnsi="Arial" w:cs="Arial"/>
                <w:sz w:val="20"/>
                <w:szCs w:val="20"/>
              </w:rPr>
            </w:pPr>
          </w:p>
          <w:p w14:paraId="14DC295D" w14:textId="77777777" w:rsidR="007C4D34" w:rsidRDefault="007C4D34">
            <w:pPr>
              <w:rPr>
                <w:rFonts w:ascii="Arial" w:hAnsi="Arial" w:cs="Arial"/>
                <w:sz w:val="20"/>
                <w:szCs w:val="20"/>
              </w:rPr>
            </w:pPr>
          </w:p>
          <w:p w14:paraId="6BA9B1E7" w14:textId="253E2C9E" w:rsidR="007C4D34" w:rsidRDefault="007C4D34">
            <w:pPr>
              <w:rPr>
                <w:rFonts w:ascii="Arial" w:hAnsi="Arial" w:cs="Arial"/>
                <w:sz w:val="20"/>
                <w:szCs w:val="20"/>
              </w:rPr>
            </w:pPr>
            <w:r>
              <w:rPr>
                <w:rFonts w:ascii="Arial" w:hAnsi="Arial" w:cs="Arial"/>
                <w:sz w:val="20"/>
                <w:szCs w:val="20"/>
              </w:rPr>
              <w:t>K_W04</w:t>
            </w:r>
          </w:p>
          <w:p w14:paraId="1F81BB7F" w14:textId="77777777" w:rsidR="00A86A58" w:rsidRDefault="00A86A58">
            <w:pPr>
              <w:rPr>
                <w:rFonts w:ascii="Arial" w:hAnsi="Arial" w:cs="Arial"/>
                <w:sz w:val="20"/>
                <w:szCs w:val="20"/>
              </w:rPr>
            </w:pPr>
          </w:p>
        </w:tc>
      </w:tr>
    </w:tbl>
    <w:p w14:paraId="60CE6FBE" w14:textId="77777777" w:rsidR="00A86A58" w:rsidRDefault="00A86A58">
      <w:pPr>
        <w:rPr>
          <w:rFonts w:ascii="Arial" w:hAnsi="Arial" w:cs="Arial"/>
          <w:sz w:val="22"/>
          <w:szCs w:val="16"/>
        </w:rPr>
      </w:pPr>
    </w:p>
    <w:p w14:paraId="6AA1BFA3" w14:textId="77777777" w:rsidR="00A86A58" w:rsidRDefault="00A86A58">
      <w:pPr>
        <w:rPr>
          <w:rFonts w:ascii="Arial" w:hAnsi="Arial" w:cs="Arial"/>
          <w:sz w:val="22"/>
          <w:szCs w:val="16"/>
        </w:rPr>
      </w:pPr>
    </w:p>
    <w:tbl>
      <w:tblPr>
        <w:tblW w:w="0" w:type="auto"/>
        <w:tblInd w:w="-77" w:type="dxa"/>
        <w:tblLayout w:type="fixed"/>
        <w:tblCellMar>
          <w:left w:w="70" w:type="dxa"/>
          <w:right w:w="70" w:type="dxa"/>
        </w:tblCellMar>
        <w:tblLook w:val="0000" w:firstRow="0" w:lastRow="0" w:firstColumn="0" w:lastColumn="0" w:noHBand="0" w:noVBand="0"/>
      </w:tblPr>
      <w:tblGrid>
        <w:gridCol w:w="1985"/>
        <w:gridCol w:w="5245"/>
        <w:gridCol w:w="2420"/>
      </w:tblGrid>
      <w:tr w:rsidR="00A86A58" w14:paraId="024A0A10" w14:textId="77777777">
        <w:trPr>
          <w:trHeight w:val="939"/>
        </w:trPr>
        <w:tc>
          <w:tcPr>
            <w:tcW w:w="1985" w:type="dxa"/>
            <w:vMerge w:val="restart"/>
            <w:tcBorders>
              <w:top w:val="single" w:sz="4" w:space="0" w:color="C0C0C0"/>
              <w:left w:val="single" w:sz="4" w:space="0" w:color="C0C0C0"/>
              <w:bottom w:val="single" w:sz="4" w:space="0" w:color="C0C0C0"/>
            </w:tcBorders>
            <w:shd w:val="clear" w:color="auto" w:fill="DBE5F1"/>
            <w:vAlign w:val="center"/>
          </w:tcPr>
          <w:p w14:paraId="5A41B478" w14:textId="77777777" w:rsidR="00A86A58" w:rsidRDefault="00BE74A4">
            <w:pPr>
              <w:jc w:val="center"/>
              <w:rPr>
                <w:rFonts w:ascii="Arial" w:hAnsi="Arial" w:cs="Arial"/>
                <w:sz w:val="20"/>
                <w:szCs w:val="20"/>
              </w:rPr>
            </w:pPr>
            <w:r>
              <w:rPr>
                <w:rFonts w:ascii="Arial" w:hAnsi="Arial" w:cs="Arial"/>
                <w:sz w:val="20"/>
                <w:szCs w:val="20"/>
              </w:rPr>
              <w:t>Umiejętności</w:t>
            </w:r>
          </w:p>
        </w:tc>
        <w:tc>
          <w:tcPr>
            <w:tcW w:w="5245" w:type="dxa"/>
            <w:tcBorders>
              <w:top w:val="single" w:sz="4" w:space="0" w:color="C0C0C0"/>
              <w:left w:val="single" w:sz="4" w:space="0" w:color="C0C0C0"/>
              <w:bottom w:val="single" w:sz="4" w:space="0" w:color="C0C0C0"/>
            </w:tcBorders>
            <w:shd w:val="clear" w:color="auto" w:fill="DBE5F1"/>
            <w:vAlign w:val="center"/>
          </w:tcPr>
          <w:p w14:paraId="25B53AC9" w14:textId="762B7738" w:rsidR="00A86A58" w:rsidRDefault="00892E8B">
            <w:pPr>
              <w:jc w:val="center"/>
              <w:rPr>
                <w:rFonts w:ascii="Arial" w:hAnsi="Arial" w:cs="Arial"/>
                <w:sz w:val="20"/>
                <w:szCs w:val="20"/>
              </w:rPr>
            </w:pPr>
            <w:r>
              <w:rPr>
                <w:rFonts w:ascii="Arial" w:hAnsi="Arial" w:cs="Arial"/>
                <w:sz w:val="20"/>
                <w:szCs w:val="20"/>
              </w:rPr>
              <w:t>Efekt uczenia się dla kursu</w:t>
            </w:r>
          </w:p>
        </w:tc>
        <w:tc>
          <w:tcPr>
            <w:tcW w:w="2420" w:type="dxa"/>
            <w:tcBorders>
              <w:top w:val="single" w:sz="4" w:space="0" w:color="C0C0C0"/>
              <w:left w:val="single" w:sz="4" w:space="0" w:color="C0C0C0"/>
              <w:bottom w:val="single" w:sz="4" w:space="0" w:color="C0C0C0"/>
              <w:right w:val="single" w:sz="4" w:space="0" w:color="C0C0C0"/>
            </w:tcBorders>
            <w:shd w:val="clear" w:color="auto" w:fill="DBE5F1"/>
            <w:vAlign w:val="center"/>
          </w:tcPr>
          <w:p w14:paraId="349CE6AB" w14:textId="77777777" w:rsidR="00A86A58" w:rsidRDefault="00BE74A4">
            <w:pPr>
              <w:jc w:val="center"/>
            </w:pPr>
            <w:r>
              <w:rPr>
                <w:rFonts w:ascii="Arial" w:hAnsi="Arial" w:cs="Arial"/>
                <w:sz w:val="20"/>
                <w:szCs w:val="20"/>
              </w:rPr>
              <w:t>Odniesienie do efektów kierunkowych</w:t>
            </w:r>
          </w:p>
        </w:tc>
      </w:tr>
      <w:tr w:rsidR="00A86A58" w14:paraId="24F8AE0E" w14:textId="77777777" w:rsidTr="0074249B">
        <w:trPr>
          <w:trHeight w:val="70"/>
        </w:trPr>
        <w:tc>
          <w:tcPr>
            <w:tcW w:w="1985" w:type="dxa"/>
            <w:vMerge/>
            <w:tcBorders>
              <w:top w:val="single" w:sz="4" w:space="0" w:color="C0C0C0"/>
              <w:left w:val="single" w:sz="4" w:space="0" w:color="C0C0C0"/>
              <w:bottom w:val="single" w:sz="4" w:space="0" w:color="C0C0C0"/>
            </w:tcBorders>
            <w:shd w:val="clear" w:color="auto" w:fill="auto"/>
          </w:tcPr>
          <w:p w14:paraId="6D70B66A" w14:textId="77777777" w:rsidR="00A86A58" w:rsidRDefault="00A86A58">
            <w:pPr>
              <w:snapToGrid w:val="0"/>
              <w:rPr>
                <w:rFonts w:ascii="Arial" w:hAnsi="Arial" w:cs="Arial"/>
                <w:sz w:val="20"/>
                <w:szCs w:val="20"/>
              </w:rPr>
            </w:pPr>
          </w:p>
        </w:tc>
        <w:tc>
          <w:tcPr>
            <w:tcW w:w="5245" w:type="dxa"/>
            <w:tcBorders>
              <w:top w:val="single" w:sz="4" w:space="0" w:color="C0C0C0"/>
              <w:left w:val="single" w:sz="4" w:space="0" w:color="C0C0C0"/>
              <w:bottom w:val="single" w:sz="4" w:space="0" w:color="C0C0C0"/>
            </w:tcBorders>
            <w:shd w:val="clear" w:color="auto" w:fill="auto"/>
          </w:tcPr>
          <w:p w14:paraId="1812FFF7" w14:textId="77777777" w:rsidR="00716245" w:rsidRPr="00716245" w:rsidRDefault="00716245" w:rsidP="00716245">
            <w:pPr>
              <w:snapToGrid w:val="0"/>
              <w:rPr>
                <w:rFonts w:ascii="Arial" w:hAnsi="Arial" w:cs="Arial"/>
                <w:sz w:val="20"/>
                <w:szCs w:val="20"/>
              </w:rPr>
            </w:pPr>
            <w:r>
              <w:rPr>
                <w:rFonts w:ascii="Arial" w:hAnsi="Arial" w:cs="Arial"/>
                <w:sz w:val="20"/>
                <w:szCs w:val="20"/>
              </w:rPr>
              <w:t>U01</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potrafi wyszukiwać, analizować, oceniać, selekcjonować i użytkować wiedzę na temat społeczeństwa z wykorzystaniem różnych źródeł i sposobów prowadzenia analizy</w:t>
            </w:r>
            <w:r w:rsidR="0074249B">
              <w:rPr>
                <w:rFonts w:ascii="Arial" w:hAnsi="Arial" w:cs="Arial"/>
                <w:sz w:val="20"/>
                <w:szCs w:val="20"/>
              </w:rPr>
              <w:t xml:space="preserve"> zarówno w języku polskim, jak i angielskim</w:t>
            </w:r>
            <w:r w:rsidRPr="00716245">
              <w:rPr>
                <w:rFonts w:ascii="Arial" w:hAnsi="Arial" w:cs="Arial"/>
                <w:sz w:val="20"/>
                <w:szCs w:val="20"/>
              </w:rPr>
              <w:t>, a następnie argumentować merytorycznie z zastosowaniem koncepcji innych autorów oraz formułować wnioski.</w:t>
            </w:r>
          </w:p>
          <w:p w14:paraId="2BF27016" w14:textId="77777777" w:rsidR="00716245" w:rsidRPr="00716245" w:rsidRDefault="00716245" w:rsidP="00716245">
            <w:pPr>
              <w:snapToGrid w:val="0"/>
              <w:rPr>
                <w:rFonts w:ascii="Arial" w:hAnsi="Arial" w:cs="Arial"/>
                <w:sz w:val="20"/>
                <w:szCs w:val="20"/>
              </w:rPr>
            </w:pPr>
          </w:p>
          <w:p w14:paraId="0EC2CF2A" w14:textId="77777777" w:rsidR="00716245" w:rsidRPr="00716245" w:rsidRDefault="00716245" w:rsidP="00716245">
            <w:pPr>
              <w:snapToGrid w:val="0"/>
              <w:rPr>
                <w:rFonts w:ascii="Arial" w:hAnsi="Arial" w:cs="Arial"/>
                <w:sz w:val="20"/>
                <w:szCs w:val="20"/>
              </w:rPr>
            </w:pPr>
            <w:r>
              <w:rPr>
                <w:rFonts w:ascii="Arial" w:hAnsi="Arial" w:cs="Arial"/>
                <w:sz w:val="20"/>
                <w:szCs w:val="20"/>
              </w:rPr>
              <w:t>U02</w:t>
            </w:r>
            <w:r w:rsidRPr="00716245">
              <w:rPr>
                <w:rFonts w:ascii="Arial" w:hAnsi="Arial" w:cs="Arial"/>
                <w:sz w:val="20"/>
                <w:szCs w:val="20"/>
              </w:rPr>
              <w:t xml:space="preserve">: </w:t>
            </w:r>
            <w:r w:rsidR="00A61419">
              <w:rPr>
                <w:rFonts w:ascii="Arial" w:hAnsi="Arial" w:cs="Arial"/>
                <w:sz w:val="20"/>
                <w:szCs w:val="20"/>
              </w:rPr>
              <w:t xml:space="preserve">Student </w:t>
            </w:r>
            <w:r w:rsidRPr="00716245">
              <w:rPr>
                <w:rFonts w:ascii="Arial" w:hAnsi="Arial" w:cs="Arial"/>
                <w:sz w:val="20"/>
                <w:szCs w:val="20"/>
              </w:rPr>
              <w:t>potrafi samodzielnie zdobywać wiedzę i rozwijać umiejętności profesjonalne związane z praktycznym wykorzystaniem wiedzy o społeczeństwie do analizy zjawisk w obszarze komunikacji społecznej</w:t>
            </w:r>
          </w:p>
          <w:p w14:paraId="6292498F" w14:textId="77777777" w:rsidR="00716245" w:rsidRPr="00716245" w:rsidRDefault="00716245" w:rsidP="00716245">
            <w:pPr>
              <w:snapToGrid w:val="0"/>
              <w:rPr>
                <w:rFonts w:ascii="Arial" w:hAnsi="Arial" w:cs="Arial"/>
                <w:sz w:val="20"/>
                <w:szCs w:val="20"/>
              </w:rPr>
            </w:pPr>
          </w:p>
          <w:p w14:paraId="211CE1D8" w14:textId="77777777" w:rsidR="00716245" w:rsidRPr="00716245" w:rsidRDefault="0074249B" w:rsidP="00716245">
            <w:pPr>
              <w:snapToGrid w:val="0"/>
              <w:rPr>
                <w:rFonts w:ascii="Arial" w:hAnsi="Arial" w:cs="Arial"/>
                <w:sz w:val="20"/>
                <w:szCs w:val="20"/>
              </w:rPr>
            </w:pPr>
            <w:r>
              <w:rPr>
                <w:rFonts w:ascii="Arial" w:hAnsi="Arial" w:cs="Arial"/>
                <w:sz w:val="20"/>
                <w:szCs w:val="20"/>
              </w:rPr>
              <w:t>U03</w:t>
            </w:r>
            <w:r w:rsidR="00716245" w:rsidRPr="00716245">
              <w:rPr>
                <w:rFonts w:ascii="Arial" w:hAnsi="Arial" w:cs="Arial"/>
                <w:sz w:val="20"/>
                <w:szCs w:val="20"/>
              </w:rPr>
              <w:t xml:space="preserve">: </w:t>
            </w:r>
            <w:r w:rsidR="00A61419">
              <w:rPr>
                <w:rFonts w:ascii="Arial" w:hAnsi="Arial" w:cs="Arial"/>
                <w:sz w:val="20"/>
                <w:szCs w:val="20"/>
              </w:rPr>
              <w:t xml:space="preserve">Student </w:t>
            </w:r>
            <w:r w:rsidR="00716245" w:rsidRPr="00716245">
              <w:rPr>
                <w:rFonts w:ascii="Arial" w:hAnsi="Arial" w:cs="Arial"/>
                <w:sz w:val="20"/>
                <w:szCs w:val="20"/>
              </w:rPr>
              <w:t>rozumie i potrafi analizować i interpretować zjawiska społeczne, kulturowe, prawne i ekonomiczne związane z różnymi obszarami życia społecznego i dostrzegać aktywną rolę opinii publicznej jako instrumentu nacisku społecznego</w:t>
            </w:r>
          </w:p>
          <w:p w14:paraId="6C10EEB6" w14:textId="77777777" w:rsidR="00716245" w:rsidRPr="00716245" w:rsidRDefault="00716245" w:rsidP="00716245">
            <w:pPr>
              <w:snapToGrid w:val="0"/>
              <w:rPr>
                <w:rFonts w:ascii="Arial" w:hAnsi="Arial" w:cs="Arial"/>
                <w:sz w:val="20"/>
                <w:szCs w:val="20"/>
              </w:rPr>
            </w:pPr>
          </w:p>
          <w:p w14:paraId="60A2B4C0" w14:textId="77777777" w:rsidR="00716245" w:rsidRPr="00716245" w:rsidRDefault="0074249B" w:rsidP="00716245">
            <w:pPr>
              <w:snapToGrid w:val="0"/>
              <w:rPr>
                <w:rFonts w:ascii="Arial" w:hAnsi="Arial" w:cs="Arial"/>
                <w:sz w:val="20"/>
                <w:szCs w:val="20"/>
              </w:rPr>
            </w:pPr>
            <w:r>
              <w:rPr>
                <w:rFonts w:ascii="Arial" w:hAnsi="Arial" w:cs="Arial"/>
                <w:sz w:val="20"/>
                <w:szCs w:val="20"/>
              </w:rPr>
              <w:t>U04</w:t>
            </w:r>
            <w:r w:rsidR="00716245" w:rsidRPr="00716245">
              <w:rPr>
                <w:rFonts w:ascii="Arial" w:hAnsi="Arial" w:cs="Arial"/>
                <w:sz w:val="20"/>
                <w:szCs w:val="20"/>
              </w:rPr>
              <w:t xml:space="preserve">: </w:t>
            </w:r>
            <w:r w:rsidR="00A61419">
              <w:rPr>
                <w:rFonts w:ascii="Arial" w:hAnsi="Arial" w:cs="Arial"/>
                <w:sz w:val="20"/>
                <w:szCs w:val="20"/>
              </w:rPr>
              <w:t xml:space="preserve">Student </w:t>
            </w:r>
            <w:r w:rsidR="00716245" w:rsidRPr="00716245">
              <w:rPr>
                <w:rFonts w:ascii="Arial" w:hAnsi="Arial" w:cs="Arial"/>
                <w:sz w:val="20"/>
                <w:szCs w:val="20"/>
              </w:rPr>
              <w:t>potrafi wykorzystać podstawową wiedzę teoretyczną do opisu i analizy praktycznej rozmaitych procesów i zjawisk społecznych, analizować ich przyczyny, prognozować przebieg i przewidywać skutki</w:t>
            </w:r>
          </w:p>
          <w:p w14:paraId="7B822880" w14:textId="77777777" w:rsidR="00A86A58" w:rsidRDefault="00A86A58" w:rsidP="00B55E96">
            <w:pPr>
              <w:snapToGrid w:val="0"/>
              <w:rPr>
                <w:rFonts w:ascii="Arial" w:hAnsi="Arial" w:cs="Arial"/>
                <w:sz w:val="20"/>
                <w:szCs w:val="20"/>
              </w:rPr>
            </w:pPr>
          </w:p>
        </w:tc>
        <w:tc>
          <w:tcPr>
            <w:tcW w:w="2420" w:type="dxa"/>
            <w:tcBorders>
              <w:top w:val="single" w:sz="4" w:space="0" w:color="C0C0C0"/>
              <w:left w:val="single" w:sz="4" w:space="0" w:color="C0C0C0"/>
              <w:bottom w:val="single" w:sz="4" w:space="0" w:color="C0C0C0"/>
              <w:right w:val="single" w:sz="4" w:space="0" w:color="C0C0C0"/>
            </w:tcBorders>
            <w:shd w:val="clear" w:color="auto" w:fill="auto"/>
          </w:tcPr>
          <w:p w14:paraId="716863E0" w14:textId="77777777" w:rsidR="00A6759F" w:rsidRDefault="00A6759F">
            <w:pPr>
              <w:rPr>
                <w:rFonts w:ascii="Arial" w:hAnsi="Arial" w:cs="Arial"/>
                <w:sz w:val="20"/>
                <w:szCs w:val="20"/>
              </w:rPr>
            </w:pPr>
            <w:r>
              <w:rPr>
                <w:rFonts w:ascii="Arial" w:hAnsi="Arial" w:cs="Arial"/>
                <w:sz w:val="20"/>
                <w:szCs w:val="20"/>
              </w:rPr>
              <w:t>K_</w:t>
            </w:r>
            <w:r w:rsidR="0074249B">
              <w:rPr>
                <w:rFonts w:ascii="Arial" w:hAnsi="Arial" w:cs="Arial"/>
                <w:sz w:val="20"/>
                <w:szCs w:val="20"/>
              </w:rPr>
              <w:t>U0</w:t>
            </w:r>
            <w:r>
              <w:rPr>
                <w:rFonts w:ascii="Arial" w:hAnsi="Arial" w:cs="Arial"/>
                <w:sz w:val="20"/>
                <w:szCs w:val="20"/>
              </w:rPr>
              <w:t>2</w:t>
            </w:r>
          </w:p>
          <w:p w14:paraId="5B338372" w14:textId="77777777" w:rsidR="00A6759F" w:rsidRDefault="00A6759F">
            <w:pPr>
              <w:rPr>
                <w:rFonts w:ascii="Arial" w:hAnsi="Arial" w:cs="Arial"/>
                <w:sz w:val="20"/>
                <w:szCs w:val="20"/>
              </w:rPr>
            </w:pPr>
          </w:p>
          <w:p w14:paraId="48BE4495" w14:textId="77777777" w:rsidR="00A6759F" w:rsidRDefault="00A6759F">
            <w:pPr>
              <w:rPr>
                <w:rFonts w:ascii="Arial" w:hAnsi="Arial" w:cs="Arial"/>
                <w:sz w:val="20"/>
                <w:szCs w:val="20"/>
              </w:rPr>
            </w:pPr>
          </w:p>
          <w:p w14:paraId="03F3799A" w14:textId="77777777" w:rsidR="00A6759F" w:rsidRDefault="00A6759F">
            <w:pPr>
              <w:rPr>
                <w:rFonts w:ascii="Arial" w:hAnsi="Arial" w:cs="Arial"/>
                <w:sz w:val="20"/>
                <w:szCs w:val="20"/>
              </w:rPr>
            </w:pPr>
          </w:p>
          <w:p w14:paraId="68B7E64F" w14:textId="77777777" w:rsidR="00A6759F" w:rsidRDefault="00A6759F">
            <w:pPr>
              <w:rPr>
                <w:rFonts w:ascii="Arial" w:hAnsi="Arial" w:cs="Arial"/>
                <w:sz w:val="20"/>
                <w:szCs w:val="20"/>
              </w:rPr>
            </w:pPr>
          </w:p>
          <w:p w14:paraId="3759440D" w14:textId="77777777" w:rsidR="00A6759F" w:rsidRDefault="00A6759F">
            <w:pPr>
              <w:rPr>
                <w:rFonts w:ascii="Arial" w:hAnsi="Arial" w:cs="Arial"/>
                <w:sz w:val="20"/>
                <w:szCs w:val="20"/>
              </w:rPr>
            </w:pPr>
          </w:p>
          <w:p w14:paraId="39CFE917" w14:textId="77777777" w:rsidR="00A6759F" w:rsidRDefault="00A6759F">
            <w:pPr>
              <w:rPr>
                <w:rFonts w:ascii="Arial" w:hAnsi="Arial" w:cs="Arial"/>
                <w:sz w:val="20"/>
                <w:szCs w:val="20"/>
              </w:rPr>
            </w:pPr>
          </w:p>
          <w:p w14:paraId="1312794A" w14:textId="77777777" w:rsidR="00A6759F" w:rsidRDefault="00A6759F">
            <w:pPr>
              <w:rPr>
                <w:rFonts w:ascii="Arial" w:hAnsi="Arial" w:cs="Arial"/>
                <w:sz w:val="20"/>
                <w:szCs w:val="20"/>
              </w:rPr>
            </w:pPr>
          </w:p>
          <w:p w14:paraId="6228D4B5" w14:textId="77777777" w:rsidR="00A6759F" w:rsidRDefault="00A6759F">
            <w:pPr>
              <w:rPr>
                <w:rFonts w:ascii="Arial" w:hAnsi="Arial" w:cs="Arial"/>
                <w:sz w:val="20"/>
                <w:szCs w:val="20"/>
              </w:rPr>
            </w:pPr>
          </w:p>
          <w:p w14:paraId="4773AFCD" w14:textId="17C71E0C" w:rsidR="006C47B4" w:rsidRDefault="00A6759F">
            <w:pPr>
              <w:rPr>
                <w:rFonts w:ascii="Arial" w:hAnsi="Arial" w:cs="Arial"/>
                <w:sz w:val="20"/>
                <w:szCs w:val="20"/>
              </w:rPr>
            </w:pPr>
            <w:r>
              <w:rPr>
                <w:rFonts w:ascii="Arial" w:hAnsi="Arial" w:cs="Arial"/>
                <w:sz w:val="20"/>
                <w:szCs w:val="20"/>
              </w:rPr>
              <w:t>K_U02</w:t>
            </w:r>
            <w:r w:rsidR="006C47B4">
              <w:rPr>
                <w:rFonts w:ascii="Arial" w:hAnsi="Arial" w:cs="Arial"/>
                <w:sz w:val="20"/>
                <w:szCs w:val="20"/>
              </w:rPr>
              <w:t>, K_U06</w:t>
            </w:r>
          </w:p>
          <w:p w14:paraId="02A9365F" w14:textId="77777777" w:rsidR="006C47B4" w:rsidRDefault="006C47B4">
            <w:pPr>
              <w:rPr>
                <w:rFonts w:ascii="Arial" w:hAnsi="Arial" w:cs="Arial"/>
                <w:sz w:val="20"/>
                <w:szCs w:val="20"/>
              </w:rPr>
            </w:pPr>
          </w:p>
          <w:p w14:paraId="3FF5A2AE" w14:textId="77777777" w:rsidR="006C47B4" w:rsidRDefault="006C47B4">
            <w:pPr>
              <w:rPr>
                <w:rFonts w:ascii="Arial" w:hAnsi="Arial" w:cs="Arial"/>
                <w:sz w:val="20"/>
                <w:szCs w:val="20"/>
              </w:rPr>
            </w:pPr>
          </w:p>
          <w:p w14:paraId="2F8BFBBD" w14:textId="77777777" w:rsidR="006C47B4" w:rsidRDefault="006C47B4">
            <w:pPr>
              <w:rPr>
                <w:rFonts w:ascii="Arial" w:hAnsi="Arial" w:cs="Arial"/>
                <w:sz w:val="20"/>
                <w:szCs w:val="20"/>
              </w:rPr>
            </w:pPr>
          </w:p>
          <w:p w14:paraId="05DFE5AE" w14:textId="77777777" w:rsidR="006C47B4" w:rsidRDefault="006C47B4">
            <w:pPr>
              <w:rPr>
                <w:rFonts w:ascii="Arial" w:hAnsi="Arial" w:cs="Arial"/>
                <w:sz w:val="20"/>
                <w:szCs w:val="20"/>
              </w:rPr>
            </w:pPr>
          </w:p>
          <w:p w14:paraId="1CC35013" w14:textId="77777777" w:rsidR="00A86A58" w:rsidRDefault="0041701F">
            <w:r>
              <w:t>K_U02</w:t>
            </w:r>
          </w:p>
          <w:p w14:paraId="383D6C87" w14:textId="77777777" w:rsidR="0041701F" w:rsidRDefault="0041701F"/>
          <w:p w14:paraId="748DFADB" w14:textId="77777777" w:rsidR="0041701F" w:rsidRDefault="0041701F"/>
          <w:p w14:paraId="225647CC" w14:textId="77777777" w:rsidR="0041701F" w:rsidRDefault="0041701F"/>
          <w:p w14:paraId="09222692" w14:textId="77777777" w:rsidR="0041701F" w:rsidRDefault="0041701F"/>
          <w:p w14:paraId="4B58B3DB" w14:textId="54514A94" w:rsidR="0041701F" w:rsidRDefault="0041701F">
            <w:r>
              <w:t>K_U01</w:t>
            </w:r>
          </w:p>
        </w:tc>
      </w:tr>
    </w:tbl>
    <w:p w14:paraId="733A0C3A" w14:textId="77777777" w:rsidR="00A86A58" w:rsidRDefault="00A86A58">
      <w:pPr>
        <w:rPr>
          <w:rFonts w:ascii="Arial" w:hAnsi="Arial" w:cs="Arial"/>
          <w:sz w:val="22"/>
          <w:szCs w:val="16"/>
        </w:rPr>
      </w:pPr>
    </w:p>
    <w:p w14:paraId="14F3EF4E" w14:textId="77777777" w:rsidR="00A86A58" w:rsidRDefault="00A86A58">
      <w:pPr>
        <w:rPr>
          <w:rFonts w:ascii="Arial" w:hAnsi="Arial" w:cs="Arial"/>
          <w:sz w:val="22"/>
          <w:szCs w:val="16"/>
        </w:rPr>
      </w:pPr>
    </w:p>
    <w:tbl>
      <w:tblPr>
        <w:tblW w:w="0" w:type="auto"/>
        <w:tblInd w:w="-77" w:type="dxa"/>
        <w:tblLayout w:type="fixed"/>
        <w:tblCellMar>
          <w:left w:w="70" w:type="dxa"/>
          <w:right w:w="70" w:type="dxa"/>
        </w:tblCellMar>
        <w:tblLook w:val="0000" w:firstRow="0" w:lastRow="0" w:firstColumn="0" w:lastColumn="0" w:noHBand="0" w:noVBand="0"/>
      </w:tblPr>
      <w:tblGrid>
        <w:gridCol w:w="1985"/>
        <w:gridCol w:w="5245"/>
        <w:gridCol w:w="2420"/>
      </w:tblGrid>
      <w:tr w:rsidR="00A86A58" w14:paraId="70ABDB44" w14:textId="77777777">
        <w:trPr>
          <w:trHeight w:val="800"/>
        </w:trPr>
        <w:tc>
          <w:tcPr>
            <w:tcW w:w="1985" w:type="dxa"/>
            <w:vMerge w:val="restart"/>
            <w:tcBorders>
              <w:top w:val="single" w:sz="4" w:space="0" w:color="C0C0C0"/>
              <w:left w:val="single" w:sz="4" w:space="0" w:color="C0C0C0"/>
              <w:bottom w:val="single" w:sz="4" w:space="0" w:color="C0C0C0"/>
            </w:tcBorders>
            <w:shd w:val="clear" w:color="auto" w:fill="DBE5F1"/>
            <w:vAlign w:val="center"/>
          </w:tcPr>
          <w:p w14:paraId="6D303BE8" w14:textId="77777777" w:rsidR="00A86A58" w:rsidRDefault="00BE74A4">
            <w:pPr>
              <w:jc w:val="center"/>
              <w:rPr>
                <w:rFonts w:ascii="Arial" w:hAnsi="Arial" w:cs="Arial"/>
                <w:sz w:val="20"/>
                <w:szCs w:val="20"/>
              </w:rPr>
            </w:pPr>
            <w:r>
              <w:rPr>
                <w:rFonts w:ascii="Arial" w:hAnsi="Arial" w:cs="Arial"/>
                <w:sz w:val="20"/>
                <w:szCs w:val="20"/>
              </w:rPr>
              <w:t>Kompetencje społeczne</w:t>
            </w:r>
          </w:p>
        </w:tc>
        <w:tc>
          <w:tcPr>
            <w:tcW w:w="5245" w:type="dxa"/>
            <w:tcBorders>
              <w:top w:val="single" w:sz="4" w:space="0" w:color="C0C0C0"/>
              <w:left w:val="single" w:sz="4" w:space="0" w:color="C0C0C0"/>
              <w:bottom w:val="single" w:sz="4" w:space="0" w:color="C0C0C0"/>
            </w:tcBorders>
            <w:shd w:val="clear" w:color="auto" w:fill="DBE5F1"/>
            <w:vAlign w:val="center"/>
          </w:tcPr>
          <w:p w14:paraId="6E771270" w14:textId="42BC887E" w:rsidR="00A86A58" w:rsidRDefault="00892E8B">
            <w:pPr>
              <w:jc w:val="center"/>
              <w:rPr>
                <w:rFonts w:ascii="Arial" w:hAnsi="Arial" w:cs="Arial"/>
                <w:sz w:val="20"/>
                <w:szCs w:val="20"/>
              </w:rPr>
            </w:pPr>
            <w:r>
              <w:rPr>
                <w:rFonts w:ascii="Arial" w:hAnsi="Arial" w:cs="Arial"/>
                <w:sz w:val="20"/>
                <w:szCs w:val="20"/>
              </w:rPr>
              <w:t>Efekt uczenia się dla kursu</w:t>
            </w:r>
          </w:p>
        </w:tc>
        <w:tc>
          <w:tcPr>
            <w:tcW w:w="2420" w:type="dxa"/>
            <w:tcBorders>
              <w:top w:val="single" w:sz="4" w:space="0" w:color="C0C0C0"/>
              <w:left w:val="single" w:sz="4" w:space="0" w:color="C0C0C0"/>
              <w:bottom w:val="single" w:sz="4" w:space="0" w:color="C0C0C0"/>
              <w:right w:val="single" w:sz="4" w:space="0" w:color="C0C0C0"/>
            </w:tcBorders>
            <w:shd w:val="clear" w:color="auto" w:fill="DBE5F1"/>
            <w:vAlign w:val="center"/>
          </w:tcPr>
          <w:p w14:paraId="690B46E6" w14:textId="77777777" w:rsidR="00A86A58" w:rsidRDefault="00BE74A4">
            <w:pPr>
              <w:jc w:val="center"/>
            </w:pPr>
            <w:r>
              <w:rPr>
                <w:rFonts w:ascii="Arial" w:hAnsi="Arial" w:cs="Arial"/>
                <w:sz w:val="20"/>
                <w:szCs w:val="20"/>
              </w:rPr>
              <w:t>Odniesienie do efektów kierunkowych</w:t>
            </w:r>
          </w:p>
        </w:tc>
      </w:tr>
      <w:tr w:rsidR="00A86A58" w14:paraId="0AFF912E" w14:textId="77777777" w:rsidTr="0074249B">
        <w:trPr>
          <w:trHeight w:val="1695"/>
        </w:trPr>
        <w:tc>
          <w:tcPr>
            <w:tcW w:w="1985" w:type="dxa"/>
            <w:vMerge/>
            <w:tcBorders>
              <w:top w:val="single" w:sz="4" w:space="0" w:color="C0C0C0"/>
              <w:left w:val="single" w:sz="4" w:space="0" w:color="C0C0C0"/>
              <w:bottom w:val="single" w:sz="4" w:space="0" w:color="C0C0C0"/>
            </w:tcBorders>
            <w:shd w:val="clear" w:color="auto" w:fill="auto"/>
          </w:tcPr>
          <w:p w14:paraId="0C07A742" w14:textId="77777777" w:rsidR="00A86A58" w:rsidRDefault="00A86A58">
            <w:pPr>
              <w:snapToGrid w:val="0"/>
              <w:rPr>
                <w:rFonts w:ascii="Arial" w:hAnsi="Arial" w:cs="Arial"/>
                <w:sz w:val="20"/>
                <w:szCs w:val="20"/>
              </w:rPr>
            </w:pPr>
          </w:p>
        </w:tc>
        <w:tc>
          <w:tcPr>
            <w:tcW w:w="5245" w:type="dxa"/>
            <w:tcBorders>
              <w:top w:val="single" w:sz="4" w:space="0" w:color="C0C0C0"/>
              <w:left w:val="single" w:sz="4" w:space="0" w:color="C0C0C0"/>
              <w:bottom w:val="single" w:sz="4" w:space="0" w:color="C0C0C0"/>
            </w:tcBorders>
            <w:shd w:val="clear" w:color="auto" w:fill="auto"/>
          </w:tcPr>
          <w:p w14:paraId="1CA843A7" w14:textId="77777777" w:rsidR="0074249B" w:rsidRPr="0074249B" w:rsidRDefault="00A61419" w:rsidP="0074249B">
            <w:pPr>
              <w:snapToGrid w:val="0"/>
              <w:rPr>
                <w:rFonts w:ascii="Arial" w:hAnsi="Arial" w:cs="Arial"/>
                <w:sz w:val="20"/>
                <w:szCs w:val="20"/>
              </w:rPr>
            </w:pPr>
            <w:r>
              <w:rPr>
                <w:rFonts w:ascii="Arial" w:hAnsi="Arial" w:cs="Arial"/>
                <w:sz w:val="20"/>
                <w:szCs w:val="20"/>
              </w:rPr>
              <w:t>K01</w:t>
            </w:r>
            <w:r w:rsidR="0074249B" w:rsidRPr="0074249B">
              <w:rPr>
                <w:rFonts w:ascii="Arial" w:hAnsi="Arial" w:cs="Arial"/>
                <w:sz w:val="20"/>
                <w:szCs w:val="20"/>
              </w:rPr>
              <w:t xml:space="preserve">: </w:t>
            </w:r>
            <w:r>
              <w:rPr>
                <w:rFonts w:ascii="Arial" w:hAnsi="Arial" w:cs="Arial"/>
                <w:sz w:val="20"/>
                <w:szCs w:val="20"/>
              </w:rPr>
              <w:t xml:space="preserve">Student </w:t>
            </w:r>
            <w:r w:rsidR="0074249B" w:rsidRPr="0074249B">
              <w:rPr>
                <w:rFonts w:ascii="Arial" w:hAnsi="Arial" w:cs="Arial"/>
                <w:sz w:val="20"/>
                <w:szCs w:val="20"/>
              </w:rPr>
              <w:t>rozumie potrzebę uczenia się przez całe życie; potrafi uzupełniać i doskonalić nabytą wiedzę i umiejętności.</w:t>
            </w:r>
          </w:p>
          <w:p w14:paraId="7E382BBD" w14:textId="77777777" w:rsidR="0074249B" w:rsidRPr="0074249B" w:rsidRDefault="0074249B" w:rsidP="0074249B">
            <w:pPr>
              <w:snapToGrid w:val="0"/>
              <w:rPr>
                <w:rFonts w:ascii="Arial" w:hAnsi="Arial" w:cs="Arial"/>
                <w:sz w:val="20"/>
                <w:szCs w:val="20"/>
              </w:rPr>
            </w:pPr>
          </w:p>
          <w:p w14:paraId="4BF2FC34" w14:textId="77777777" w:rsidR="00A86A58" w:rsidRDefault="0074249B" w:rsidP="0074249B">
            <w:pPr>
              <w:snapToGrid w:val="0"/>
              <w:rPr>
                <w:rFonts w:ascii="Arial" w:hAnsi="Arial" w:cs="Arial"/>
                <w:sz w:val="20"/>
                <w:szCs w:val="20"/>
              </w:rPr>
            </w:pPr>
            <w:r>
              <w:rPr>
                <w:rFonts w:ascii="Arial" w:hAnsi="Arial" w:cs="Arial"/>
                <w:sz w:val="20"/>
                <w:szCs w:val="20"/>
              </w:rPr>
              <w:t>K02</w:t>
            </w:r>
            <w:r w:rsidRPr="0074249B">
              <w:rPr>
                <w:rFonts w:ascii="Arial" w:hAnsi="Arial" w:cs="Arial"/>
                <w:sz w:val="20"/>
                <w:szCs w:val="20"/>
              </w:rPr>
              <w:t xml:space="preserve">: </w:t>
            </w:r>
            <w:r w:rsidR="00A61419">
              <w:rPr>
                <w:rFonts w:ascii="Arial" w:hAnsi="Arial" w:cs="Arial"/>
                <w:sz w:val="20"/>
                <w:szCs w:val="20"/>
              </w:rPr>
              <w:t xml:space="preserve">Student </w:t>
            </w:r>
            <w:r w:rsidRPr="0074249B">
              <w:rPr>
                <w:rFonts w:ascii="Arial" w:hAnsi="Arial" w:cs="Arial"/>
                <w:sz w:val="20"/>
                <w:szCs w:val="20"/>
              </w:rPr>
              <w:t>ma świadomość istnienia kodów aksjologicznych kodeksów etycznych, normujących zachowania społeczne.</w:t>
            </w:r>
          </w:p>
        </w:tc>
        <w:tc>
          <w:tcPr>
            <w:tcW w:w="2420" w:type="dxa"/>
            <w:tcBorders>
              <w:top w:val="single" w:sz="4" w:space="0" w:color="C0C0C0"/>
              <w:left w:val="single" w:sz="4" w:space="0" w:color="C0C0C0"/>
              <w:bottom w:val="single" w:sz="4" w:space="0" w:color="C0C0C0"/>
              <w:right w:val="single" w:sz="4" w:space="0" w:color="C0C0C0"/>
            </w:tcBorders>
            <w:shd w:val="clear" w:color="auto" w:fill="auto"/>
          </w:tcPr>
          <w:p w14:paraId="7C4EB621" w14:textId="77777777" w:rsidR="0098394F" w:rsidRDefault="0074249B">
            <w:pPr>
              <w:rPr>
                <w:rFonts w:ascii="Arial" w:hAnsi="Arial" w:cs="Arial"/>
                <w:sz w:val="20"/>
                <w:szCs w:val="20"/>
              </w:rPr>
            </w:pPr>
            <w:r>
              <w:rPr>
                <w:rFonts w:ascii="Arial" w:hAnsi="Arial" w:cs="Arial"/>
                <w:sz w:val="20"/>
                <w:szCs w:val="20"/>
              </w:rPr>
              <w:t>K</w:t>
            </w:r>
            <w:r w:rsidR="00892E8B">
              <w:rPr>
                <w:rFonts w:ascii="Arial" w:hAnsi="Arial" w:cs="Arial"/>
                <w:sz w:val="20"/>
                <w:szCs w:val="20"/>
              </w:rPr>
              <w:t>_K</w:t>
            </w:r>
            <w:r>
              <w:rPr>
                <w:rFonts w:ascii="Arial" w:hAnsi="Arial" w:cs="Arial"/>
                <w:sz w:val="20"/>
                <w:szCs w:val="20"/>
              </w:rPr>
              <w:t>01, K</w:t>
            </w:r>
            <w:r w:rsidR="00892E8B">
              <w:rPr>
                <w:rFonts w:ascii="Arial" w:hAnsi="Arial" w:cs="Arial"/>
                <w:sz w:val="20"/>
                <w:szCs w:val="20"/>
              </w:rPr>
              <w:t>_K</w:t>
            </w:r>
            <w:r>
              <w:rPr>
                <w:rFonts w:ascii="Arial" w:hAnsi="Arial" w:cs="Arial"/>
                <w:sz w:val="20"/>
                <w:szCs w:val="20"/>
              </w:rPr>
              <w:t xml:space="preserve">02, </w:t>
            </w:r>
          </w:p>
          <w:p w14:paraId="17B35BF3" w14:textId="77777777" w:rsidR="0098394F" w:rsidRDefault="0098394F">
            <w:pPr>
              <w:rPr>
                <w:rFonts w:ascii="Arial" w:hAnsi="Arial" w:cs="Arial"/>
                <w:sz w:val="20"/>
                <w:szCs w:val="20"/>
              </w:rPr>
            </w:pPr>
          </w:p>
          <w:p w14:paraId="359AC862" w14:textId="77777777" w:rsidR="0098394F" w:rsidRDefault="0098394F">
            <w:pPr>
              <w:rPr>
                <w:rFonts w:ascii="Arial" w:hAnsi="Arial" w:cs="Arial"/>
                <w:sz w:val="20"/>
                <w:szCs w:val="20"/>
              </w:rPr>
            </w:pPr>
          </w:p>
          <w:p w14:paraId="1E5E90D4" w14:textId="77777777" w:rsidR="0098394F" w:rsidRDefault="0098394F">
            <w:pPr>
              <w:rPr>
                <w:rFonts w:ascii="Arial" w:hAnsi="Arial" w:cs="Arial"/>
                <w:sz w:val="20"/>
                <w:szCs w:val="20"/>
              </w:rPr>
            </w:pPr>
          </w:p>
          <w:p w14:paraId="43C22B2F" w14:textId="0E062FA5" w:rsidR="00A86A58" w:rsidRDefault="00892E8B">
            <w:r>
              <w:rPr>
                <w:rFonts w:ascii="Arial" w:hAnsi="Arial" w:cs="Arial"/>
                <w:sz w:val="20"/>
                <w:szCs w:val="20"/>
              </w:rPr>
              <w:t>K_</w:t>
            </w:r>
            <w:r w:rsidR="0074249B">
              <w:rPr>
                <w:rFonts w:ascii="Arial" w:hAnsi="Arial" w:cs="Arial"/>
                <w:sz w:val="20"/>
                <w:szCs w:val="20"/>
              </w:rPr>
              <w:t>K04</w:t>
            </w:r>
          </w:p>
        </w:tc>
      </w:tr>
    </w:tbl>
    <w:p w14:paraId="097142CB" w14:textId="77777777" w:rsidR="00A86A58" w:rsidRDefault="00A86A58"/>
    <w:p w14:paraId="591C183F" w14:textId="2FE7F5F1" w:rsidR="00A86A58"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firstRow="0" w:lastRow="0" w:firstColumn="0" w:lastColumn="0" w:noHBand="0" w:noVBand="0"/>
      </w:tblPr>
      <w:tblGrid>
        <w:gridCol w:w="1611"/>
        <w:gridCol w:w="1225"/>
        <w:gridCol w:w="850"/>
        <w:gridCol w:w="272"/>
        <w:gridCol w:w="862"/>
        <w:gridCol w:w="315"/>
        <w:gridCol w:w="819"/>
        <w:gridCol w:w="284"/>
        <w:gridCol w:w="850"/>
        <w:gridCol w:w="284"/>
        <w:gridCol w:w="850"/>
        <w:gridCol w:w="284"/>
        <w:gridCol w:w="850"/>
        <w:gridCol w:w="289"/>
      </w:tblGrid>
      <w:tr w:rsidR="00A86A58" w14:paraId="60770F0C" w14:textId="77777777">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14:paraId="25DB1310" w14:textId="41A68267" w:rsidR="00A86A58" w:rsidRDefault="00BE74A4">
            <w:pPr>
              <w:pStyle w:val="Zawartotabeli"/>
              <w:spacing w:before="57" w:after="57"/>
              <w:ind w:left="45" w:right="137"/>
              <w:jc w:val="center"/>
            </w:pPr>
            <w:r>
              <w:rPr>
                <w:rFonts w:ascii="Arial" w:hAnsi="Arial" w:cs="Arial"/>
                <w:sz w:val="20"/>
                <w:szCs w:val="20"/>
              </w:rPr>
              <w:t>Organizacja</w:t>
            </w:r>
            <w:r w:rsidR="0098394F">
              <w:rPr>
                <w:rFonts w:ascii="Arial" w:hAnsi="Arial" w:cs="Arial"/>
                <w:sz w:val="20"/>
                <w:szCs w:val="20"/>
              </w:rPr>
              <w:t xml:space="preserve"> – studia stacjonarne </w:t>
            </w:r>
          </w:p>
        </w:tc>
      </w:tr>
      <w:tr w:rsidR="00A86A58" w14:paraId="42BDEE07" w14:textId="77777777">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14:paraId="52892F14"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14:paraId="73DFE56F"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Wykład</w:t>
            </w:r>
          </w:p>
          <w:p w14:paraId="6F71C4FD"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14:paraId="7A9F0CE0" w14:textId="77777777" w:rsidR="00A86A58" w:rsidRDefault="00BE74A4">
            <w:pPr>
              <w:pStyle w:val="Zawartotabeli"/>
              <w:spacing w:before="57" w:after="57"/>
              <w:jc w:val="center"/>
            </w:pPr>
            <w:r>
              <w:rPr>
                <w:rFonts w:ascii="Arial" w:hAnsi="Arial" w:cs="Arial"/>
                <w:sz w:val="20"/>
                <w:szCs w:val="20"/>
              </w:rPr>
              <w:t>Ćwiczenia w grupach</w:t>
            </w:r>
          </w:p>
        </w:tc>
      </w:tr>
      <w:tr w:rsidR="00A86A58" w14:paraId="45261213" w14:textId="77777777">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14:paraId="0B6157BD" w14:textId="77777777" w:rsidR="00A86A58" w:rsidRDefault="00A86A58">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14:paraId="306FB54B" w14:textId="77777777"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488ACA99"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14:paraId="0F8B2CF2" w14:textId="77777777" w:rsidR="00A86A58" w:rsidRDefault="00A86A58">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14:paraId="6947FFD3"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14:paraId="0A2E3F89" w14:textId="77777777" w:rsidR="00A86A58" w:rsidRDefault="00A86A58">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14:paraId="2B48243E"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14:paraId="09A31E37" w14:textId="77777777"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51CAE697"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14:paraId="6FFD1B0D" w14:textId="77777777"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5C03A6A6"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14:paraId="131D21EC" w14:textId="77777777"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5FAB18A0"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14:paraId="41DC8D50" w14:textId="77777777" w:rsidR="00A86A58" w:rsidRDefault="00A86A58">
            <w:pPr>
              <w:pStyle w:val="Zawartotabeli"/>
              <w:snapToGrid w:val="0"/>
              <w:spacing w:before="57" w:after="57"/>
              <w:jc w:val="center"/>
              <w:rPr>
                <w:rFonts w:ascii="Arial" w:hAnsi="Arial" w:cs="Arial"/>
                <w:sz w:val="20"/>
                <w:szCs w:val="20"/>
              </w:rPr>
            </w:pPr>
          </w:p>
        </w:tc>
      </w:tr>
      <w:tr w:rsidR="00A86A58" w14:paraId="02C53E0B" w14:textId="77777777">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14:paraId="60903ED6"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14:paraId="18C79314" w14:textId="77777777" w:rsidR="00A86A58" w:rsidRDefault="00AE4E88">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22" w:type="dxa"/>
            <w:gridSpan w:val="2"/>
            <w:tcBorders>
              <w:top w:val="single" w:sz="1" w:space="0" w:color="C0C0C0"/>
              <w:left w:val="single" w:sz="1" w:space="0" w:color="C0C0C0"/>
              <w:bottom w:val="single" w:sz="1" w:space="0" w:color="C0C0C0"/>
            </w:tcBorders>
            <w:shd w:val="clear" w:color="auto" w:fill="auto"/>
            <w:vAlign w:val="center"/>
          </w:tcPr>
          <w:p w14:paraId="3B6218FE" w14:textId="77777777" w:rsidR="00A86A58" w:rsidRDefault="00AE4E88">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77" w:type="dxa"/>
            <w:gridSpan w:val="2"/>
            <w:tcBorders>
              <w:top w:val="single" w:sz="1" w:space="0" w:color="C0C0C0"/>
              <w:left w:val="single" w:sz="1" w:space="0" w:color="C0C0C0"/>
              <w:bottom w:val="single" w:sz="1" w:space="0" w:color="C0C0C0"/>
            </w:tcBorders>
            <w:shd w:val="clear" w:color="auto" w:fill="auto"/>
            <w:vAlign w:val="center"/>
          </w:tcPr>
          <w:p w14:paraId="3D65A0FD" w14:textId="77777777" w:rsidR="00A86A58" w:rsidRDefault="00A86A58">
            <w:pPr>
              <w:pStyle w:val="Zawartotabeli"/>
              <w:snapToGrid w:val="0"/>
              <w:spacing w:before="57" w:after="57"/>
              <w:jc w:val="center"/>
              <w:rPr>
                <w:rFonts w:ascii="Arial" w:hAnsi="Arial" w:cs="Arial"/>
                <w:sz w:val="20"/>
                <w:szCs w:val="20"/>
              </w:rPr>
            </w:pPr>
          </w:p>
        </w:tc>
        <w:tc>
          <w:tcPr>
            <w:tcW w:w="1103" w:type="dxa"/>
            <w:gridSpan w:val="2"/>
            <w:tcBorders>
              <w:top w:val="single" w:sz="1" w:space="0" w:color="C0C0C0"/>
              <w:left w:val="single" w:sz="1" w:space="0" w:color="C0C0C0"/>
              <w:bottom w:val="single" w:sz="1" w:space="0" w:color="C0C0C0"/>
            </w:tcBorders>
            <w:shd w:val="clear" w:color="auto" w:fill="auto"/>
            <w:vAlign w:val="center"/>
          </w:tcPr>
          <w:p w14:paraId="7EDDE625" w14:textId="77777777"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14:paraId="21D30A49" w14:textId="77777777"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14:paraId="383E5B47" w14:textId="77777777" w:rsidR="00A86A58" w:rsidRDefault="00A86A58">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14:paraId="4B407494" w14:textId="77777777" w:rsidR="00A86A58" w:rsidRDefault="00A86A58">
            <w:pPr>
              <w:pStyle w:val="Zawartotabeli"/>
              <w:snapToGrid w:val="0"/>
              <w:spacing w:before="57" w:after="57"/>
              <w:jc w:val="center"/>
              <w:rPr>
                <w:rFonts w:ascii="Arial" w:hAnsi="Arial" w:cs="Arial"/>
                <w:sz w:val="20"/>
                <w:szCs w:val="20"/>
              </w:rPr>
            </w:pPr>
          </w:p>
        </w:tc>
      </w:tr>
    </w:tbl>
    <w:p w14:paraId="3D9429BC" w14:textId="77777777" w:rsidR="00A86A58" w:rsidRDefault="00A86A58">
      <w:pPr>
        <w:rPr>
          <w:rFonts w:ascii="Arial" w:hAnsi="Arial" w:cs="Arial"/>
          <w:sz w:val="22"/>
          <w:szCs w:val="16"/>
        </w:rPr>
      </w:pPr>
    </w:p>
    <w:p w14:paraId="7811EBCF" w14:textId="20A3F8BC" w:rsidR="00A86A58"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firstRow="0" w:lastRow="0" w:firstColumn="0" w:lastColumn="0" w:noHBand="0" w:noVBand="0"/>
      </w:tblPr>
      <w:tblGrid>
        <w:gridCol w:w="1611"/>
        <w:gridCol w:w="1225"/>
        <w:gridCol w:w="850"/>
        <w:gridCol w:w="272"/>
        <w:gridCol w:w="862"/>
        <w:gridCol w:w="315"/>
        <w:gridCol w:w="819"/>
        <w:gridCol w:w="284"/>
        <w:gridCol w:w="850"/>
        <w:gridCol w:w="284"/>
        <w:gridCol w:w="850"/>
        <w:gridCol w:w="284"/>
        <w:gridCol w:w="850"/>
        <w:gridCol w:w="289"/>
      </w:tblGrid>
      <w:tr w:rsidR="00A86A58" w14:paraId="5515BB72" w14:textId="77777777">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14:paraId="62904E39" w14:textId="539136F3" w:rsidR="00A86A58" w:rsidRDefault="00BE74A4">
            <w:pPr>
              <w:pStyle w:val="Zawartotabeli"/>
              <w:spacing w:before="57" w:after="57"/>
              <w:ind w:left="45" w:right="137"/>
              <w:jc w:val="center"/>
            </w:pPr>
            <w:r>
              <w:rPr>
                <w:rFonts w:ascii="Arial" w:hAnsi="Arial" w:cs="Arial"/>
                <w:sz w:val="20"/>
                <w:szCs w:val="20"/>
              </w:rPr>
              <w:t>Organizacja</w:t>
            </w:r>
            <w:r w:rsidR="0098394F">
              <w:rPr>
                <w:rFonts w:ascii="Arial" w:hAnsi="Arial" w:cs="Arial"/>
                <w:sz w:val="20"/>
                <w:szCs w:val="20"/>
              </w:rPr>
              <w:t xml:space="preserve"> – studia niestacjonarne </w:t>
            </w:r>
          </w:p>
        </w:tc>
      </w:tr>
      <w:tr w:rsidR="00A86A58" w14:paraId="536B9B91" w14:textId="77777777">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14:paraId="3DC4DCFB"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14:paraId="445E577C"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Wykład</w:t>
            </w:r>
          </w:p>
          <w:p w14:paraId="724F02C4"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14:paraId="5C2A076C" w14:textId="77777777" w:rsidR="00A86A58" w:rsidRDefault="00BE74A4">
            <w:pPr>
              <w:pStyle w:val="Zawartotabeli"/>
              <w:spacing w:before="57" w:after="57"/>
              <w:jc w:val="center"/>
            </w:pPr>
            <w:r>
              <w:rPr>
                <w:rFonts w:ascii="Arial" w:hAnsi="Arial" w:cs="Arial"/>
                <w:sz w:val="20"/>
                <w:szCs w:val="20"/>
              </w:rPr>
              <w:t>Ćwiczenia w grupach</w:t>
            </w:r>
          </w:p>
        </w:tc>
      </w:tr>
      <w:tr w:rsidR="00A86A58" w14:paraId="45D37C29" w14:textId="77777777">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14:paraId="623BE1A4" w14:textId="77777777" w:rsidR="00A86A58" w:rsidRDefault="00A86A58">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14:paraId="2E4C33DC" w14:textId="77777777"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3C6E4C40"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14:paraId="6E6FF81B" w14:textId="77777777" w:rsidR="00A86A58" w:rsidRDefault="00A86A58">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14:paraId="588E213D"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14:paraId="5F9DFDB2" w14:textId="77777777" w:rsidR="00A86A58" w:rsidRDefault="00A86A58">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14:paraId="4B1A7C04"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14:paraId="521483F0" w14:textId="77777777"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781669E6"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14:paraId="0EE982FC" w14:textId="77777777"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2F52BCB6"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14:paraId="141E70AE" w14:textId="77777777" w:rsidR="00A86A58" w:rsidRDefault="00A86A58">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14:paraId="6ED57F87"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14:paraId="0F8A405A" w14:textId="77777777" w:rsidR="00A86A58" w:rsidRDefault="00A86A58">
            <w:pPr>
              <w:pStyle w:val="Zawartotabeli"/>
              <w:snapToGrid w:val="0"/>
              <w:spacing w:before="57" w:after="57"/>
              <w:jc w:val="center"/>
              <w:rPr>
                <w:rFonts w:ascii="Arial" w:hAnsi="Arial" w:cs="Arial"/>
                <w:sz w:val="20"/>
                <w:szCs w:val="20"/>
              </w:rPr>
            </w:pPr>
          </w:p>
        </w:tc>
      </w:tr>
      <w:tr w:rsidR="00A86A58" w14:paraId="5C67B160" w14:textId="77777777">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14:paraId="5D4F04F6" w14:textId="77777777" w:rsidR="00A86A58" w:rsidRDefault="00BE74A4">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14:paraId="3B7E49ED" w14:textId="7CA72F7F" w:rsidR="00A86A58" w:rsidRDefault="00361A6C">
            <w:pPr>
              <w:pStyle w:val="Zawartotabeli"/>
              <w:snapToGrid w:val="0"/>
              <w:spacing w:before="57" w:after="57"/>
              <w:jc w:val="center"/>
              <w:rPr>
                <w:rFonts w:ascii="Arial" w:hAnsi="Arial" w:cs="Arial"/>
                <w:sz w:val="20"/>
                <w:szCs w:val="20"/>
              </w:rPr>
            </w:pPr>
            <w:r>
              <w:rPr>
                <w:rFonts w:ascii="Arial" w:hAnsi="Arial" w:cs="Arial"/>
                <w:sz w:val="20"/>
                <w:szCs w:val="20"/>
              </w:rPr>
              <w:t>10</w:t>
            </w:r>
          </w:p>
        </w:tc>
        <w:tc>
          <w:tcPr>
            <w:tcW w:w="1122" w:type="dxa"/>
            <w:gridSpan w:val="2"/>
            <w:tcBorders>
              <w:top w:val="single" w:sz="1" w:space="0" w:color="C0C0C0"/>
              <w:left w:val="single" w:sz="1" w:space="0" w:color="C0C0C0"/>
              <w:bottom w:val="single" w:sz="1" w:space="0" w:color="C0C0C0"/>
            </w:tcBorders>
            <w:shd w:val="clear" w:color="auto" w:fill="auto"/>
            <w:vAlign w:val="center"/>
          </w:tcPr>
          <w:p w14:paraId="76E6ECE6" w14:textId="4FE16018" w:rsidR="00A86A58" w:rsidRDefault="00634EFA">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77" w:type="dxa"/>
            <w:gridSpan w:val="2"/>
            <w:tcBorders>
              <w:top w:val="single" w:sz="1" w:space="0" w:color="C0C0C0"/>
              <w:left w:val="single" w:sz="1" w:space="0" w:color="C0C0C0"/>
              <w:bottom w:val="single" w:sz="1" w:space="0" w:color="C0C0C0"/>
            </w:tcBorders>
            <w:shd w:val="clear" w:color="auto" w:fill="auto"/>
            <w:vAlign w:val="center"/>
          </w:tcPr>
          <w:p w14:paraId="141B31A9" w14:textId="11038A68" w:rsidR="00A86A58" w:rsidRDefault="00A86A58">
            <w:pPr>
              <w:pStyle w:val="Zawartotabeli"/>
              <w:snapToGrid w:val="0"/>
              <w:spacing w:before="57" w:after="57"/>
              <w:jc w:val="center"/>
              <w:rPr>
                <w:rFonts w:ascii="Arial" w:hAnsi="Arial" w:cs="Arial"/>
                <w:sz w:val="20"/>
                <w:szCs w:val="20"/>
              </w:rPr>
            </w:pPr>
          </w:p>
        </w:tc>
        <w:tc>
          <w:tcPr>
            <w:tcW w:w="1103" w:type="dxa"/>
            <w:gridSpan w:val="2"/>
            <w:tcBorders>
              <w:top w:val="single" w:sz="1" w:space="0" w:color="C0C0C0"/>
              <w:left w:val="single" w:sz="1" w:space="0" w:color="C0C0C0"/>
              <w:bottom w:val="single" w:sz="1" w:space="0" w:color="C0C0C0"/>
            </w:tcBorders>
            <w:shd w:val="clear" w:color="auto" w:fill="auto"/>
            <w:vAlign w:val="center"/>
          </w:tcPr>
          <w:p w14:paraId="724CEED7" w14:textId="77777777"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14:paraId="0C73B521" w14:textId="77777777" w:rsidR="00A86A58" w:rsidRDefault="00A86A58">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14:paraId="4DF872C0" w14:textId="77777777" w:rsidR="00A86A58" w:rsidRDefault="00A86A58">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14:paraId="4F571FB1" w14:textId="77777777" w:rsidR="00A86A58" w:rsidRDefault="00A86A58">
            <w:pPr>
              <w:pStyle w:val="Zawartotabeli"/>
              <w:snapToGrid w:val="0"/>
              <w:spacing w:before="57" w:after="57"/>
              <w:jc w:val="center"/>
              <w:rPr>
                <w:rFonts w:ascii="Arial" w:hAnsi="Arial" w:cs="Arial"/>
                <w:sz w:val="20"/>
                <w:szCs w:val="20"/>
              </w:rPr>
            </w:pPr>
          </w:p>
        </w:tc>
      </w:tr>
    </w:tbl>
    <w:p w14:paraId="4ADE098B" w14:textId="77777777" w:rsidR="00A86A58" w:rsidRDefault="00A86A58">
      <w:pPr>
        <w:pStyle w:val="Zawartotabeli"/>
        <w:rPr>
          <w:rFonts w:ascii="Arial" w:hAnsi="Arial" w:cs="Arial"/>
          <w:sz w:val="22"/>
          <w:szCs w:val="16"/>
        </w:rPr>
      </w:pPr>
    </w:p>
    <w:p w14:paraId="43210492" w14:textId="77777777" w:rsidR="00A86A58" w:rsidRDefault="00A86A58">
      <w:pPr>
        <w:rPr>
          <w:rFonts w:ascii="Arial" w:hAnsi="Arial" w:cs="Arial"/>
          <w:sz w:val="22"/>
          <w:szCs w:val="14"/>
        </w:rPr>
      </w:pPr>
    </w:p>
    <w:p w14:paraId="64B91E2B" w14:textId="4FA629D5" w:rsidR="00A86A58" w:rsidRDefault="00BE74A4">
      <w:pPr>
        <w:spacing w:after="120"/>
        <w:rPr>
          <w:rFonts w:ascii="Arial" w:hAnsi="Arial" w:cs="Arial"/>
          <w:sz w:val="22"/>
          <w:szCs w:val="16"/>
        </w:rPr>
      </w:pPr>
      <w:r>
        <w:rPr>
          <w:rFonts w:ascii="Arial" w:hAnsi="Arial" w:cs="Arial"/>
          <w:sz w:val="22"/>
          <w:szCs w:val="14"/>
        </w:rPr>
        <w:t>Opis metod prowadzenia zajęć</w:t>
      </w:r>
      <w:r w:rsidR="000C3464">
        <w:rPr>
          <w:rFonts w:ascii="Arial" w:hAnsi="Arial" w:cs="Arial"/>
          <w:sz w:val="22"/>
          <w:szCs w:val="14"/>
        </w:rPr>
        <w:t>:</w:t>
      </w:r>
    </w:p>
    <w:tbl>
      <w:tblPr>
        <w:tblW w:w="0" w:type="auto"/>
        <w:tblInd w:w="-77" w:type="dxa"/>
        <w:tblLayout w:type="fixed"/>
        <w:tblCellMar>
          <w:left w:w="70" w:type="dxa"/>
          <w:right w:w="70" w:type="dxa"/>
        </w:tblCellMar>
        <w:tblLook w:val="0000" w:firstRow="0" w:lastRow="0" w:firstColumn="0" w:lastColumn="0" w:noHBand="0" w:noVBand="0"/>
      </w:tblPr>
      <w:tblGrid>
        <w:gridCol w:w="9632"/>
      </w:tblGrid>
      <w:tr w:rsidR="00A86A58" w14:paraId="725F3AEA" w14:textId="77777777">
        <w:trPr>
          <w:trHeight w:val="1183"/>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14:paraId="1C514434" w14:textId="53C30BC4" w:rsidR="00A86A58" w:rsidRPr="001A4AD3" w:rsidRDefault="0074249B">
            <w:pPr>
              <w:pStyle w:val="Zawartotabeli"/>
              <w:snapToGrid w:val="0"/>
              <w:rPr>
                <w:rFonts w:ascii="Arial" w:hAnsi="Arial" w:cs="Arial"/>
                <w:sz w:val="20"/>
                <w:szCs w:val="20"/>
              </w:rPr>
            </w:pPr>
            <w:r w:rsidRPr="001A4AD3">
              <w:rPr>
                <w:rFonts w:ascii="Arial" w:hAnsi="Arial" w:cs="Arial"/>
                <w:sz w:val="20"/>
                <w:szCs w:val="20"/>
              </w:rPr>
              <w:t>Wykład, dyskusja, wspólna analiza procesów kształtowania się opinii publicznej zachodzących we współczesnym społeczeństwie</w:t>
            </w:r>
            <w:r w:rsidR="00361A6C" w:rsidRPr="001A4AD3">
              <w:rPr>
                <w:rFonts w:ascii="Arial" w:hAnsi="Arial" w:cs="Arial"/>
                <w:sz w:val="20"/>
                <w:szCs w:val="20"/>
              </w:rPr>
              <w:t>.</w:t>
            </w:r>
          </w:p>
          <w:p w14:paraId="77EEDC05" w14:textId="77777777" w:rsidR="001E536D" w:rsidRPr="001A4AD3" w:rsidRDefault="001E536D">
            <w:pPr>
              <w:pStyle w:val="Zawartotabeli"/>
              <w:snapToGrid w:val="0"/>
              <w:rPr>
                <w:rFonts w:ascii="Arial" w:hAnsi="Arial" w:cs="Arial"/>
                <w:sz w:val="20"/>
                <w:szCs w:val="20"/>
              </w:rPr>
            </w:pPr>
          </w:p>
          <w:p w14:paraId="2CC73C40" w14:textId="3C7A8830" w:rsidR="001E536D" w:rsidRDefault="001E536D">
            <w:pPr>
              <w:pStyle w:val="Zawartotabeli"/>
              <w:snapToGrid w:val="0"/>
              <w:rPr>
                <w:rFonts w:ascii="Arial" w:hAnsi="Arial" w:cs="Arial"/>
                <w:sz w:val="22"/>
                <w:szCs w:val="16"/>
              </w:rPr>
            </w:pPr>
            <w:r w:rsidRPr="001A4AD3">
              <w:rPr>
                <w:rFonts w:ascii="Arial" w:hAnsi="Arial" w:cs="Arial"/>
                <w:sz w:val="20"/>
                <w:szCs w:val="20"/>
              </w:rPr>
              <w:t>Ćwiczenia, zadania polegające na analizie i interpretacji danych z badań sondażowych realizowanych w Polsce i na świecie (praca grupowa podczas zajęć).</w:t>
            </w:r>
          </w:p>
        </w:tc>
      </w:tr>
    </w:tbl>
    <w:p w14:paraId="77DC348F" w14:textId="77777777" w:rsidR="0098394F" w:rsidRDefault="0098394F">
      <w:pPr>
        <w:pStyle w:val="Zawartotabeli"/>
        <w:spacing w:after="120"/>
        <w:rPr>
          <w:rFonts w:ascii="Arial" w:hAnsi="Arial" w:cs="Arial"/>
          <w:sz w:val="22"/>
          <w:szCs w:val="16"/>
        </w:rPr>
      </w:pPr>
    </w:p>
    <w:p w14:paraId="21B9F56E" w14:textId="33A2CB17" w:rsidR="00A86A58" w:rsidRDefault="00BE74A4">
      <w:pPr>
        <w:pStyle w:val="Zawartotabeli"/>
        <w:spacing w:after="120"/>
        <w:rPr>
          <w:rFonts w:ascii="Arial" w:hAnsi="Arial" w:cs="Arial"/>
          <w:sz w:val="20"/>
          <w:szCs w:val="20"/>
        </w:rPr>
      </w:pPr>
      <w:r>
        <w:rPr>
          <w:rFonts w:ascii="Arial" w:hAnsi="Arial" w:cs="Arial"/>
          <w:sz w:val="22"/>
          <w:szCs w:val="16"/>
        </w:rPr>
        <w:t xml:space="preserve">Formy sprawdzania efektów </w:t>
      </w:r>
      <w:r w:rsidR="0098394F">
        <w:rPr>
          <w:rFonts w:ascii="Arial" w:hAnsi="Arial" w:cs="Arial"/>
          <w:sz w:val="22"/>
          <w:szCs w:val="16"/>
        </w:rPr>
        <w:t xml:space="preserve">uczenia się </w:t>
      </w:r>
    </w:p>
    <w:tbl>
      <w:tblPr>
        <w:tblW w:w="0" w:type="auto"/>
        <w:tblInd w:w="-5" w:type="dxa"/>
        <w:tblLayout w:type="fixed"/>
        <w:tblLook w:val="0000" w:firstRow="0" w:lastRow="0" w:firstColumn="0" w:lastColumn="0" w:noHBand="0" w:noVBand="0"/>
      </w:tblPr>
      <w:tblGrid>
        <w:gridCol w:w="962"/>
        <w:gridCol w:w="666"/>
        <w:gridCol w:w="666"/>
        <w:gridCol w:w="666"/>
        <w:gridCol w:w="666"/>
        <w:gridCol w:w="666"/>
        <w:gridCol w:w="666"/>
        <w:gridCol w:w="666"/>
        <w:gridCol w:w="666"/>
        <w:gridCol w:w="564"/>
        <w:gridCol w:w="769"/>
        <w:gridCol w:w="666"/>
        <w:gridCol w:w="666"/>
        <w:gridCol w:w="676"/>
      </w:tblGrid>
      <w:tr w:rsidR="00A86A58" w14:paraId="0F93D92D" w14:textId="77777777">
        <w:trPr>
          <w:trHeight w:val="1616"/>
        </w:trPr>
        <w:tc>
          <w:tcPr>
            <w:tcW w:w="962" w:type="dxa"/>
            <w:tcBorders>
              <w:top w:val="single" w:sz="4" w:space="0" w:color="C0C0C0"/>
              <w:left w:val="single" w:sz="4" w:space="0" w:color="C0C0C0"/>
              <w:bottom w:val="single" w:sz="4" w:space="0" w:color="C0C0C0"/>
            </w:tcBorders>
            <w:shd w:val="clear" w:color="auto" w:fill="DBE5F1"/>
            <w:textDirection w:val="btLr"/>
            <w:vAlign w:val="center"/>
          </w:tcPr>
          <w:p w14:paraId="76094FE7" w14:textId="77777777" w:rsidR="00A86A58" w:rsidRDefault="00A86A58">
            <w:pPr>
              <w:snapToGrid w:val="0"/>
              <w:ind w:left="113" w:right="113"/>
              <w:jc w:val="center"/>
              <w:rPr>
                <w:rFonts w:ascii="Arial" w:hAnsi="Arial" w:cs="Arial"/>
                <w:sz w:val="20"/>
                <w:szCs w:val="20"/>
              </w:rPr>
            </w:pP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5E4B540A" w14:textId="77777777" w:rsidR="00A86A58" w:rsidRDefault="00BE74A4">
            <w:pPr>
              <w:ind w:left="113" w:right="113"/>
              <w:jc w:val="center"/>
              <w:rPr>
                <w:rFonts w:ascii="Arial" w:hAnsi="Arial" w:cs="Arial"/>
                <w:sz w:val="20"/>
                <w:szCs w:val="20"/>
              </w:rPr>
            </w:pPr>
            <w:r>
              <w:rPr>
                <w:rFonts w:ascii="Arial" w:hAnsi="Arial" w:cs="Arial"/>
                <w:sz w:val="20"/>
                <w:szCs w:val="20"/>
              </w:rPr>
              <w:t xml:space="preserve">E – </w:t>
            </w:r>
            <w:r>
              <w:rPr>
                <w:rFonts w:ascii="Arial" w:hAnsi="Arial" w:cs="Arial"/>
                <w:sz w:val="20"/>
                <w:szCs w:val="20"/>
                <w:lang w:val="en-US"/>
              </w:rPr>
              <w:t>learning</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0AE3FF0B" w14:textId="77777777" w:rsidR="00A86A58" w:rsidRDefault="00BE74A4">
            <w:pPr>
              <w:ind w:left="113" w:right="113"/>
              <w:jc w:val="center"/>
              <w:rPr>
                <w:rFonts w:ascii="Arial" w:hAnsi="Arial" w:cs="Arial"/>
                <w:sz w:val="20"/>
                <w:szCs w:val="20"/>
              </w:rPr>
            </w:pPr>
            <w:r>
              <w:rPr>
                <w:rFonts w:ascii="Arial" w:hAnsi="Arial" w:cs="Arial"/>
                <w:sz w:val="20"/>
                <w:szCs w:val="20"/>
              </w:rPr>
              <w:t>Gry dydaktyczne</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67BC02B0" w14:textId="77777777" w:rsidR="00A86A58" w:rsidRDefault="00BE74A4">
            <w:pPr>
              <w:ind w:left="113" w:right="113"/>
              <w:jc w:val="center"/>
              <w:rPr>
                <w:rFonts w:ascii="Arial" w:hAnsi="Arial" w:cs="Arial"/>
                <w:sz w:val="20"/>
                <w:szCs w:val="20"/>
              </w:rPr>
            </w:pPr>
            <w:r>
              <w:rPr>
                <w:rFonts w:ascii="Arial" w:hAnsi="Arial" w:cs="Arial"/>
                <w:sz w:val="20"/>
                <w:szCs w:val="20"/>
              </w:rPr>
              <w:t>Ćwiczenia w szkole</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32C014E5" w14:textId="77777777" w:rsidR="00A86A58" w:rsidRDefault="00BE74A4">
            <w:pPr>
              <w:ind w:left="113" w:right="113"/>
              <w:jc w:val="center"/>
              <w:rPr>
                <w:rFonts w:ascii="Arial" w:hAnsi="Arial" w:cs="Arial"/>
                <w:sz w:val="20"/>
                <w:szCs w:val="20"/>
              </w:rPr>
            </w:pPr>
            <w:r>
              <w:rPr>
                <w:rFonts w:ascii="Arial" w:hAnsi="Arial" w:cs="Arial"/>
                <w:sz w:val="20"/>
                <w:szCs w:val="20"/>
              </w:rPr>
              <w:t>Zajęcia terenowe</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0DEE71CE" w14:textId="77777777" w:rsidR="00A86A58" w:rsidRDefault="00BE74A4">
            <w:pPr>
              <w:ind w:left="113" w:right="113"/>
              <w:jc w:val="center"/>
              <w:rPr>
                <w:rFonts w:ascii="Arial" w:hAnsi="Arial" w:cs="Arial"/>
                <w:sz w:val="20"/>
                <w:szCs w:val="20"/>
              </w:rPr>
            </w:pPr>
            <w:r>
              <w:rPr>
                <w:rFonts w:ascii="Arial" w:hAnsi="Arial" w:cs="Arial"/>
                <w:sz w:val="20"/>
                <w:szCs w:val="20"/>
              </w:rPr>
              <w:t>Praca laboratoryjna</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0F90B2CC" w14:textId="77777777" w:rsidR="00A86A58" w:rsidRDefault="00BE74A4">
            <w:pPr>
              <w:ind w:left="113" w:right="113"/>
              <w:jc w:val="center"/>
              <w:rPr>
                <w:rFonts w:ascii="Arial" w:hAnsi="Arial" w:cs="Arial"/>
                <w:sz w:val="20"/>
                <w:szCs w:val="20"/>
              </w:rPr>
            </w:pPr>
            <w:r>
              <w:rPr>
                <w:rFonts w:ascii="Arial" w:hAnsi="Arial" w:cs="Arial"/>
                <w:sz w:val="20"/>
                <w:szCs w:val="20"/>
              </w:rPr>
              <w:t>Projekt indywidualny</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3D27F01C" w14:textId="77777777" w:rsidR="00A86A58" w:rsidRDefault="00BE74A4">
            <w:pPr>
              <w:ind w:left="113" w:right="113"/>
              <w:jc w:val="center"/>
              <w:rPr>
                <w:rFonts w:ascii="Arial" w:hAnsi="Arial" w:cs="Arial"/>
                <w:sz w:val="20"/>
                <w:szCs w:val="20"/>
              </w:rPr>
            </w:pPr>
            <w:r>
              <w:rPr>
                <w:rFonts w:ascii="Arial" w:hAnsi="Arial" w:cs="Arial"/>
                <w:sz w:val="20"/>
                <w:szCs w:val="20"/>
              </w:rPr>
              <w:t>Projekt grupowy</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40333E42" w14:textId="77777777" w:rsidR="00A86A58" w:rsidRDefault="00BE74A4">
            <w:pPr>
              <w:ind w:left="113" w:right="113"/>
              <w:jc w:val="center"/>
              <w:rPr>
                <w:rFonts w:ascii="Arial" w:hAnsi="Arial" w:cs="Arial"/>
                <w:sz w:val="20"/>
                <w:szCs w:val="20"/>
              </w:rPr>
            </w:pPr>
            <w:r>
              <w:rPr>
                <w:rFonts w:ascii="Arial" w:hAnsi="Arial" w:cs="Arial"/>
                <w:sz w:val="20"/>
                <w:szCs w:val="20"/>
              </w:rPr>
              <w:t>Udział w dyskusji</w:t>
            </w:r>
          </w:p>
        </w:tc>
        <w:tc>
          <w:tcPr>
            <w:tcW w:w="564" w:type="dxa"/>
            <w:tcBorders>
              <w:top w:val="single" w:sz="4" w:space="0" w:color="C0C0C0"/>
              <w:left w:val="single" w:sz="4" w:space="0" w:color="C0C0C0"/>
              <w:bottom w:val="single" w:sz="4" w:space="0" w:color="C0C0C0"/>
            </w:tcBorders>
            <w:shd w:val="clear" w:color="auto" w:fill="DBE5F1"/>
            <w:textDirection w:val="btLr"/>
            <w:vAlign w:val="center"/>
          </w:tcPr>
          <w:p w14:paraId="08E84CE3" w14:textId="77777777" w:rsidR="00A86A58" w:rsidRDefault="00BE74A4">
            <w:pPr>
              <w:ind w:left="113" w:right="113"/>
              <w:jc w:val="center"/>
              <w:rPr>
                <w:rFonts w:ascii="Arial" w:hAnsi="Arial" w:cs="Arial"/>
                <w:sz w:val="20"/>
                <w:szCs w:val="20"/>
              </w:rPr>
            </w:pPr>
            <w:r>
              <w:rPr>
                <w:rFonts w:ascii="Arial" w:hAnsi="Arial" w:cs="Arial"/>
                <w:sz w:val="20"/>
                <w:szCs w:val="20"/>
              </w:rPr>
              <w:t>Referat</w:t>
            </w:r>
          </w:p>
        </w:tc>
        <w:tc>
          <w:tcPr>
            <w:tcW w:w="769" w:type="dxa"/>
            <w:tcBorders>
              <w:top w:val="single" w:sz="4" w:space="0" w:color="C0C0C0"/>
              <w:left w:val="single" w:sz="4" w:space="0" w:color="C0C0C0"/>
              <w:bottom w:val="single" w:sz="4" w:space="0" w:color="C0C0C0"/>
            </w:tcBorders>
            <w:shd w:val="clear" w:color="auto" w:fill="DBE5F1"/>
            <w:textDirection w:val="btLr"/>
            <w:vAlign w:val="center"/>
          </w:tcPr>
          <w:p w14:paraId="52DA4AF3" w14:textId="77777777" w:rsidR="00A86A58" w:rsidRDefault="00BE74A4">
            <w:pPr>
              <w:ind w:left="113" w:right="113"/>
              <w:jc w:val="center"/>
              <w:rPr>
                <w:rFonts w:ascii="Arial" w:hAnsi="Arial" w:cs="Arial"/>
                <w:sz w:val="20"/>
                <w:szCs w:val="20"/>
              </w:rPr>
            </w:pPr>
            <w:r>
              <w:rPr>
                <w:rFonts w:ascii="Arial" w:hAnsi="Arial" w:cs="Arial"/>
                <w:sz w:val="20"/>
                <w:szCs w:val="20"/>
              </w:rPr>
              <w:t>Praca pisemna (esej)</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1B7A25BF" w14:textId="77777777" w:rsidR="00A86A58" w:rsidRDefault="00BE74A4">
            <w:pPr>
              <w:ind w:left="113" w:right="113"/>
              <w:jc w:val="center"/>
              <w:rPr>
                <w:rFonts w:ascii="Arial" w:hAnsi="Arial" w:cs="Arial"/>
                <w:sz w:val="20"/>
                <w:szCs w:val="20"/>
              </w:rPr>
            </w:pPr>
            <w:r>
              <w:rPr>
                <w:rFonts w:ascii="Arial" w:hAnsi="Arial" w:cs="Arial"/>
                <w:sz w:val="20"/>
                <w:szCs w:val="20"/>
              </w:rPr>
              <w:t>Egzamin ustny</w:t>
            </w:r>
          </w:p>
        </w:tc>
        <w:tc>
          <w:tcPr>
            <w:tcW w:w="666" w:type="dxa"/>
            <w:tcBorders>
              <w:top w:val="single" w:sz="4" w:space="0" w:color="C0C0C0"/>
              <w:left w:val="single" w:sz="4" w:space="0" w:color="C0C0C0"/>
              <w:bottom w:val="single" w:sz="4" w:space="0" w:color="C0C0C0"/>
            </w:tcBorders>
            <w:shd w:val="clear" w:color="auto" w:fill="DBE5F1"/>
            <w:textDirection w:val="btLr"/>
            <w:vAlign w:val="center"/>
          </w:tcPr>
          <w:p w14:paraId="3806BF38" w14:textId="77777777" w:rsidR="00A86A58" w:rsidRDefault="00BE74A4">
            <w:pPr>
              <w:ind w:left="113" w:right="113"/>
              <w:jc w:val="center"/>
              <w:rPr>
                <w:rFonts w:ascii="Arial" w:hAnsi="Arial" w:cs="Arial"/>
                <w:sz w:val="20"/>
                <w:szCs w:val="20"/>
              </w:rPr>
            </w:pPr>
            <w:r>
              <w:rPr>
                <w:rFonts w:ascii="Arial" w:hAnsi="Arial" w:cs="Arial"/>
                <w:sz w:val="20"/>
                <w:szCs w:val="20"/>
              </w:rPr>
              <w:t>Egzamin pisemny</w:t>
            </w:r>
          </w:p>
        </w:tc>
        <w:tc>
          <w:tcPr>
            <w:tcW w:w="676" w:type="dxa"/>
            <w:tcBorders>
              <w:top w:val="single" w:sz="4" w:space="0" w:color="C0C0C0"/>
              <w:left w:val="single" w:sz="4" w:space="0" w:color="C0C0C0"/>
              <w:bottom w:val="single" w:sz="4" w:space="0" w:color="C0C0C0"/>
              <w:right w:val="single" w:sz="4" w:space="0" w:color="C0C0C0"/>
            </w:tcBorders>
            <w:shd w:val="clear" w:color="auto" w:fill="DBE5F1"/>
            <w:textDirection w:val="btLr"/>
            <w:vAlign w:val="center"/>
          </w:tcPr>
          <w:p w14:paraId="75E28EF9" w14:textId="77777777" w:rsidR="00A86A58" w:rsidRDefault="00BE74A4">
            <w:pPr>
              <w:ind w:left="113" w:right="113"/>
              <w:jc w:val="center"/>
            </w:pPr>
            <w:r>
              <w:rPr>
                <w:rFonts w:ascii="Arial" w:hAnsi="Arial" w:cs="Arial"/>
                <w:sz w:val="20"/>
                <w:szCs w:val="20"/>
              </w:rPr>
              <w:t>Inne</w:t>
            </w:r>
          </w:p>
        </w:tc>
      </w:tr>
      <w:tr w:rsidR="00A86A58" w14:paraId="346F25B4" w14:textId="77777777">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14:paraId="35FF4A6C" w14:textId="77777777" w:rsidR="00A86A58" w:rsidRDefault="00BE74A4">
            <w:pPr>
              <w:pStyle w:val="Tekstdymka1"/>
              <w:jc w:val="center"/>
              <w:rPr>
                <w:rFonts w:ascii="Arial" w:hAnsi="Arial" w:cs="Arial"/>
                <w:sz w:val="22"/>
              </w:rPr>
            </w:pPr>
            <w:r>
              <w:rPr>
                <w:rFonts w:ascii="Arial" w:hAnsi="Arial" w:cs="Arial"/>
                <w:sz w:val="20"/>
                <w:szCs w:val="20"/>
              </w:rPr>
              <w:t>W01</w:t>
            </w:r>
          </w:p>
        </w:tc>
        <w:tc>
          <w:tcPr>
            <w:tcW w:w="666" w:type="dxa"/>
            <w:tcBorders>
              <w:top w:val="single" w:sz="4" w:space="0" w:color="C0C0C0"/>
              <w:left w:val="single" w:sz="4" w:space="0" w:color="C0C0C0"/>
              <w:bottom w:val="single" w:sz="4" w:space="0" w:color="C0C0C0"/>
            </w:tcBorders>
            <w:shd w:val="clear" w:color="auto" w:fill="FFFFFF"/>
          </w:tcPr>
          <w:p w14:paraId="1DD6D81E" w14:textId="77777777"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62DCA4B" w14:textId="77777777"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35B67F74" w14:textId="77777777"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354467AC" w14:textId="77777777"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C4A05DB" w14:textId="77777777"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ECF6A43" w14:textId="77777777" w:rsidR="00A86A58" w:rsidRDefault="00B476D4">
            <w:pPr>
              <w:snapToGrid w:val="0"/>
              <w:rPr>
                <w:rFonts w:ascii="Arial" w:hAnsi="Arial" w:cs="Arial"/>
                <w:sz w:val="22"/>
              </w:rPr>
            </w:pPr>
            <w:r>
              <w:rPr>
                <w:rFonts w:ascii="Arial" w:hAnsi="Arial" w:cs="Arial"/>
                <w:sz w:val="22"/>
              </w:rPr>
              <w:t>+</w:t>
            </w:r>
          </w:p>
        </w:tc>
        <w:tc>
          <w:tcPr>
            <w:tcW w:w="666" w:type="dxa"/>
            <w:tcBorders>
              <w:top w:val="single" w:sz="4" w:space="0" w:color="C0C0C0"/>
              <w:left w:val="single" w:sz="4" w:space="0" w:color="C0C0C0"/>
              <w:bottom w:val="single" w:sz="4" w:space="0" w:color="C0C0C0"/>
            </w:tcBorders>
            <w:shd w:val="clear" w:color="auto" w:fill="FFFFFF"/>
          </w:tcPr>
          <w:p w14:paraId="562C8606" w14:textId="77777777" w:rsidR="00A86A58" w:rsidRDefault="00B476D4">
            <w:pPr>
              <w:snapToGrid w:val="0"/>
              <w:rPr>
                <w:rFonts w:ascii="Arial" w:hAnsi="Arial" w:cs="Arial"/>
                <w:sz w:val="22"/>
              </w:rPr>
            </w:pPr>
            <w:r>
              <w:rPr>
                <w:rFonts w:ascii="Arial" w:hAnsi="Arial" w:cs="Arial"/>
                <w:sz w:val="22"/>
              </w:rPr>
              <w:t>+</w:t>
            </w:r>
          </w:p>
        </w:tc>
        <w:tc>
          <w:tcPr>
            <w:tcW w:w="666" w:type="dxa"/>
            <w:tcBorders>
              <w:top w:val="single" w:sz="4" w:space="0" w:color="C0C0C0"/>
              <w:left w:val="single" w:sz="4" w:space="0" w:color="C0C0C0"/>
              <w:bottom w:val="single" w:sz="4" w:space="0" w:color="C0C0C0"/>
            </w:tcBorders>
            <w:shd w:val="clear" w:color="auto" w:fill="FFFFFF"/>
          </w:tcPr>
          <w:p w14:paraId="051E6D6C" w14:textId="77777777" w:rsidR="00A86A58" w:rsidRDefault="00B476D4">
            <w:pPr>
              <w:snapToGrid w:val="0"/>
              <w:rPr>
                <w:rFonts w:ascii="Arial" w:hAnsi="Arial" w:cs="Arial"/>
                <w:sz w:val="22"/>
              </w:rPr>
            </w:pPr>
            <w:r>
              <w:rPr>
                <w:rFonts w:ascii="Arial" w:hAnsi="Arial" w:cs="Arial"/>
                <w:sz w:val="22"/>
              </w:rPr>
              <w:t>+</w:t>
            </w:r>
          </w:p>
        </w:tc>
        <w:tc>
          <w:tcPr>
            <w:tcW w:w="564" w:type="dxa"/>
            <w:tcBorders>
              <w:top w:val="single" w:sz="4" w:space="0" w:color="C0C0C0"/>
              <w:left w:val="single" w:sz="4" w:space="0" w:color="C0C0C0"/>
              <w:bottom w:val="single" w:sz="4" w:space="0" w:color="C0C0C0"/>
            </w:tcBorders>
            <w:shd w:val="clear" w:color="auto" w:fill="FFFFFF"/>
          </w:tcPr>
          <w:p w14:paraId="7B588885" w14:textId="77777777" w:rsidR="00A86A58" w:rsidRDefault="00A86A58">
            <w:pPr>
              <w:snapToGrid w:val="0"/>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E7A50AD" w14:textId="77777777" w:rsidR="00A86A58" w:rsidRDefault="00B476D4">
            <w:pPr>
              <w:snapToGrid w:val="0"/>
              <w:rPr>
                <w:rFonts w:ascii="Arial" w:hAnsi="Arial" w:cs="Arial"/>
                <w:sz w:val="22"/>
              </w:rPr>
            </w:pPr>
            <w:r>
              <w:rPr>
                <w:rFonts w:ascii="Arial" w:hAnsi="Arial" w:cs="Arial"/>
                <w:sz w:val="22"/>
              </w:rPr>
              <w:t>+</w:t>
            </w:r>
          </w:p>
        </w:tc>
        <w:tc>
          <w:tcPr>
            <w:tcW w:w="666" w:type="dxa"/>
            <w:tcBorders>
              <w:top w:val="single" w:sz="4" w:space="0" w:color="C0C0C0"/>
              <w:left w:val="single" w:sz="4" w:space="0" w:color="C0C0C0"/>
              <w:bottom w:val="single" w:sz="4" w:space="0" w:color="C0C0C0"/>
            </w:tcBorders>
            <w:shd w:val="clear" w:color="auto" w:fill="FFFFFF"/>
          </w:tcPr>
          <w:p w14:paraId="0575C828" w14:textId="77777777" w:rsidR="00A86A58" w:rsidRDefault="00A86A58">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28C48B4" w14:textId="77777777" w:rsidR="00A86A58" w:rsidRDefault="00A86A58">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2ACDCE46" w14:textId="77777777" w:rsidR="00A86A58" w:rsidRDefault="00A86A58">
            <w:pPr>
              <w:snapToGrid w:val="0"/>
              <w:rPr>
                <w:rFonts w:ascii="Arial" w:hAnsi="Arial" w:cs="Arial"/>
                <w:sz w:val="22"/>
              </w:rPr>
            </w:pPr>
          </w:p>
        </w:tc>
      </w:tr>
      <w:tr w:rsidR="00B476D4" w14:paraId="1D473A79" w14:textId="77777777">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27062ECD" w14:textId="77777777" w:rsidR="00B476D4" w:rsidRDefault="00B476D4" w:rsidP="00B476D4">
            <w:pPr>
              <w:jc w:val="center"/>
              <w:rPr>
                <w:rFonts w:ascii="Arial" w:hAnsi="Arial" w:cs="Arial"/>
                <w:sz w:val="22"/>
              </w:rPr>
            </w:pPr>
            <w:r>
              <w:rPr>
                <w:rFonts w:ascii="Arial" w:hAnsi="Arial" w:cs="Arial"/>
                <w:sz w:val="20"/>
                <w:szCs w:val="20"/>
              </w:rPr>
              <w:t>W02</w:t>
            </w:r>
          </w:p>
        </w:tc>
        <w:tc>
          <w:tcPr>
            <w:tcW w:w="666" w:type="dxa"/>
            <w:tcBorders>
              <w:top w:val="single" w:sz="4" w:space="0" w:color="C0C0C0"/>
              <w:left w:val="single" w:sz="4" w:space="0" w:color="C0C0C0"/>
              <w:bottom w:val="single" w:sz="4" w:space="0" w:color="C0C0C0"/>
            </w:tcBorders>
            <w:shd w:val="clear" w:color="auto" w:fill="FFFFFF"/>
          </w:tcPr>
          <w:p w14:paraId="333E4218"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767A6177"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FFA0EC3"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715247C"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1257421"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4E4C99D"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38176BA5"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75896A16"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33B7C355"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2BCD58BD"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7FD221B9"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3B64B8F5"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2218677F" w14:textId="77777777" w:rsidR="00B476D4" w:rsidRDefault="00B476D4" w:rsidP="00B476D4">
            <w:pPr>
              <w:snapToGrid w:val="0"/>
              <w:rPr>
                <w:rFonts w:ascii="Arial" w:hAnsi="Arial" w:cs="Arial"/>
                <w:sz w:val="22"/>
              </w:rPr>
            </w:pPr>
          </w:p>
        </w:tc>
      </w:tr>
      <w:tr w:rsidR="00B476D4" w14:paraId="0E313A8E" w14:textId="77777777">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509AE46F" w14:textId="77777777" w:rsidR="00B476D4" w:rsidRDefault="00B476D4" w:rsidP="00B476D4">
            <w:pPr>
              <w:jc w:val="center"/>
              <w:rPr>
                <w:rFonts w:ascii="Arial" w:hAnsi="Arial" w:cs="Arial"/>
                <w:sz w:val="20"/>
                <w:szCs w:val="20"/>
              </w:rPr>
            </w:pPr>
            <w:r>
              <w:rPr>
                <w:rFonts w:ascii="Arial" w:hAnsi="Arial" w:cs="Arial"/>
                <w:sz w:val="20"/>
                <w:szCs w:val="20"/>
              </w:rPr>
              <w:t>W03</w:t>
            </w:r>
          </w:p>
        </w:tc>
        <w:tc>
          <w:tcPr>
            <w:tcW w:w="666" w:type="dxa"/>
            <w:tcBorders>
              <w:top w:val="single" w:sz="4" w:space="0" w:color="C0C0C0"/>
              <w:left w:val="single" w:sz="4" w:space="0" w:color="C0C0C0"/>
              <w:bottom w:val="single" w:sz="4" w:space="0" w:color="C0C0C0"/>
            </w:tcBorders>
            <w:shd w:val="clear" w:color="auto" w:fill="FFFFFF"/>
          </w:tcPr>
          <w:p w14:paraId="613A642B"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821AA67"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E92F0A8"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627428F"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B314682"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C6ACBE8"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081D65AA"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6AD1F130"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131EB4C1"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1C08FC66"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1FC795F2"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6D023EE"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39FF3216" w14:textId="77777777" w:rsidR="00B476D4" w:rsidRDefault="00B476D4" w:rsidP="00B476D4">
            <w:pPr>
              <w:snapToGrid w:val="0"/>
              <w:rPr>
                <w:rFonts w:ascii="Arial" w:hAnsi="Arial" w:cs="Arial"/>
                <w:sz w:val="22"/>
              </w:rPr>
            </w:pPr>
          </w:p>
        </w:tc>
      </w:tr>
      <w:tr w:rsidR="00B476D4" w14:paraId="7C78461F" w14:textId="77777777">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11A014C8" w14:textId="77777777" w:rsidR="00B476D4" w:rsidRDefault="00B476D4" w:rsidP="00B476D4">
            <w:pPr>
              <w:jc w:val="center"/>
              <w:rPr>
                <w:rFonts w:ascii="Arial" w:hAnsi="Arial" w:cs="Arial"/>
                <w:sz w:val="20"/>
                <w:szCs w:val="20"/>
              </w:rPr>
            </w:pPr>
            <w:r>
              <w:rPr>
                <w:rFonts w:ascii="Arial" w:hAnsi="Arial" w:cs="Arial"/>
                <w:sz w:val="20"/>
                <w:szCs w:val="20"/>
              </w:rPr>
              <w:t>W04</w:t>
            </w:r>
          </w:p>
        </w:tc>
        <w:tc>
          <w:tcPr>
            <w:tcW w:w="666" w:type="dxa"/>
            <w:tcBorders>
              <w:top w:val="single" w:sz="4" w:space="0" w:color="C0C0C0"/>
              <w:left w:val="single" w:sz="4" w:space="0" w:color="C0C0C0"/>
              <w:bottom w:val="single" w:sz="4" w:space="0" w:color="C0C0C0"/>
            </w:tcBorders>
            <w:shd w:val="clear" w:color="auto" w:fill="FFFFFF"/>
          </w:tcPr>
          <w:p w14:paraId="454A032A"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368392D"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06641CD"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3DF70FC4"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A24B82E"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7DBA9EB7"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7B67C2CB"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56A8F0BD"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2A285A67"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6920EFCA"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2F9C1870"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262446D"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5EE7C4DD" w14:textId="77777777" w:rsidR="00B476D4" w:rsidRDefault="00B476D4" w:rsidP="00B476D4">
            <w:pPr>
              <w:snapToGrid w:val="0"/>
              <w:rPr>
                <w:rFonts w:ascii="Arial" w:hAnsi="Arial" w:cs="Arial"/>
                <w:sz w:val="22"/>
              </w:rPr>
            </w:pPr>
          </w:p>
        </w:tc>
      </w:tr>
      <w:tr w:rsidR="00B476D4" w14:paraId="74E195D9" w14:textId="77777777">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14:paraId="1F282A8A" w14:textId="77777777" w:rsidR="00B476D4" w:rsidRDefault="00B476D4" w:rsidP="00B476D4">
            <w:pPr>
              <w:jc w:val="center"/>
              <w:rPr>
                <w:rFonts w:ascii="Arial" w:hAnsi="Arial" w:cs="Arial"/>
                <w:sz w:val="22"/>
              </w:rPr>
            </w:pPr>
            <w:r>
              <w:rPr>
                <w:rFonts w:ascii="Arial" w:hAnsi="Arial" w:cs="Arial"/>
                <w:sz w:val="20"/>
                <w:szCs w:val="20"/>
              </w:rPr>
              <w:t>U01</w:t>
            </w:r>
          </w:p>
        </w:tc>
        <w:tc>
          <w:tcPr>
            <w:tcW w:w="666" w:type="dxa"/>
            <w:tcBorders>
              <w:top w:val="single" w:sz="4" w:space="0" w:color="C0C0C0"/>
              <w:left w:val="single" w:sz="4" w:space="0" w:color="C0C0C0"/>
              <w:bottom w:val="single" w:sz="4" w:space="0" w:color="C0C0C0"/>
            </w:tcBorders>
            <w:shd w:val="clear" w:color="auto" w:fill="FFFFFF"/>
          </w:tcPr>
          <w:p w14:paraId="62F4A5A1"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E8305DA"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3845967"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766C31F"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C585C05"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4CF0AE7"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65E206B9"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2B28DA00"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593FEFF7"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04E5B8E4"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7BF2B45A"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28FDE35F"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2F0884F6" w14:textId="77777777" w:rsidR="00B476D4" w:rsidRDefault="00B476D4" w:rsidP="00B476D4">
            <w:pPr>
              <w:snapToGrid w:val="0"/>
              <w:rPr>
                <w:rFonts w:ascii="Arial" w:hAnsi="Arial" w:cs="Arial"/>
                <w:sz w:val="22"/>
              </w:rPr>
            </w:pPr>
          </w:p>
        </w:tc>
      </w:tr>
      <w:tr w:rsidR="00B476D4" w14:paraId="60D5C0CD" w14:textId="77777777">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14:paraId="0D3EA6C9" w14:textId="77777777" w:rsidR="00B476D4" w:rsidRDefault="00B476D4" w:rsidP="00B476D4">
            <w:pPr>
              <w:jc w:val="center"/>
              <w:rPr>
                <w:rFonts w:ascii="Arial" w:hAnsi="Arial" w:cs="Arial"/>
                <w:sz w:val="20"/>
                <w:szCs w:val="20"/>
              </w:rPr>
            </w:pPr>
            <w:r>
              <w:rPr>
                <w:rFonts w:ascii="Arial" w:hAnsi="Arial" w:cs="Arial"/>
                <w:sz w:val="20"/>
                <w:szCs w:val="20"/>
              </w:rPr>
              <w:t>U02</w:t>
            </w:r>
          </w:p>
        </w:tc>
        <w:tc>
          <w:tcPr>
            <w:tcW w:w="666" w:type="dxa"/>
            <w:tcBorders>
              <w:top w:val="single" w:sz="4" w:space="0" w:color="C0C0C0"/>
              <w:left w:val="single" w:sz="4" w:space="0" w:color="C0C0C0"/>
              <w:bottom w:val="single" w:sz="4" w:space="0" w:color="C0C0C0"/>
            </w:tcBorders>
            <w:shd w:val="clear" w:color="auto" w:fill="FFFFFF"/>
          </w:tcPr>
          <w:p w14:paraId="379137B9"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91391B7"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ECA0DB1"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87C34F1"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2007BBC6"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3BB5393"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24821488"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2D5A6EFD"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0160A1A0"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73253610"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7597F3D4"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17206AC"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6E76DBA8" w14:textId="77777777" w:rsidR="00B476D4" w:rsidRDefault="00B476D4" w:rsidP="00B476D4">
            <w:pPr>
              <w:snapToGrid w:val="0"/>
              <w:rPr>
                <w:rFonts w:ascii="Arial" w:hAnsi="Arial" w:cs="Arial"/>
                <w:sz w:val="22"/>
              </w:rPr>
            </w:pPr>
          </w:p>
        </w:tc>
      </w:tr>
      <w:tr w:rsidR="00B476D4" w14:paraId="52744DC3" w14:textId="77777777">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14:paraId="03527395" w14:textId="77777777" w:rsidR="00B476D4" w:rsidRDefault="00B476D4" w:rsidP="00B476D4">
            <w:pPr>
              <w:jc w:val="center"/>
              <w:rPr>
                <w:rFonts w:ascii="Arial" w:hAnsi="Arial" w:cs="Arial"/>
                <w:sz w:val="20"/>
                <w:szCs w:val="20"/>
              </w:rPr>
            </w:pPr>
            <w:r>
              <w:rPr>
                <w:rFonts w:ascii="Arial" w:hAnsi="Arial" w:cs="Arial"/>
                <w:sz w:val="20"/>
                <w:szCs w:val="20"/>
              </w:rPr>
              <w:t>U03</w:t>
            </w:r>
          </w:p>
        </w:tc>
        <w:tc>
          <w:tcPr>
            <w:tcW w:w="666" w:type="dxa"/>
            <w:tcBorders>
              <w:top w:val="single" w:sz="4" w:space="0" w:color="C0C0C0"/>
              <w:left w:val="single" w:sz="4" w:space="0" w:color="C0C0C0"/>
              <w:bottom w:val="single" w:sz="4" w:space="0" w:color="C0C0C0"/>
            </w:tcBorders>
            <w:shd w:val="clear" w:color="auto" w:fill="FFFFFF"/>
          </w:tcPr>
          <w:p w14:paraId="0D28DF51"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740BE524"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7628830"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A0F5634"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96AEEA4"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651FD0B"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52656550"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16EC917F"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0C966A0A"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016EBE41"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10857512"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AE8E285"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0346E964" w14:textId="77777777" w:rsidR="00B476D4" w:rsidRDefault="00B476D4" w:rsidP="00B476D4">
            <w:pPr>
              <w:snapToGrid w:val="0"/>
              <w:rPr>
                <w:rFonts w:ascii="Arial" w:hAnsi="Arial" w:cs="Arial"/>
                <w:sz w:val="22"/>
              </w:rPr>
            </w:pPr>
          </w:p>
        </w:tc>
      </w:tr>
      <w:tr w:rsidR="00B476D4" w14:paraId="3FB7E023" w14:textId="77777777">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52D800AA" w14:textId="77777777" w:rsidR="00B476D4" w:rsidRDefault="00B476D4" w:rsidP="00B476D4">
            <w:pPr>
              <w:jc w:val="center"/>
              <w:rPr>
                <w:rFonts w:ascii="Arial" w:hAnsi="Arial" w:cs="Arial"/>
                <w:sz w:val="22"/>
              </w:rPr>
            </w:pPr>
            <w:r>
              <w:rPr>
                <w:rFonts w:ascii="Arial" w:hAnsi="Arial" w:cs="Arial"/>
                <w:sz w:val="20"/>
                <w:szCs w:val="20"/>
              </w:rPr>
              <w:t>U04</w:t>
            </w:r>
          </w:p>
        </w:tc>
        <w:tc>
          <w:tcPr>
            <w:tcW w:w="666" w:type="dxa"/>
            <w:tcBorders>
              <w:top w:val="single" w:sz="4" w:space="0" w:color="C0C0C0"/>
              <w:left w:val="single" w:sz="4" w:space="0" w:color="C0C0C0"/>
              <w:bottom w:val="single" w:sz="4" w:space="0" w:color="C0C0C0"/>
            </w:tcBorders>
            <w:shd w:val="clear" w:color="auto" w:fill="FFFFFF"/>
          </w:tcPr>
          <w:p w14:paraId="439E6DE6"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2FEAD8DD"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F8E54A0"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72515CC2"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36606820"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2B8771F6"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062BB826"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56442BBF"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104F2318"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470207FD"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33F95E8F"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0AD7223"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1900688E" w14:textId="77777777" w:rsidR="00B476D4" w:rsidRDefault="00B476D4" w:rsidP="00B476D4">
            <w:pPr>
              <w:snapToGrid w:val="0"/>
              <w:rPr>
                <w:rFonts w:ascii="Arial" w:hAnsi="Arial" w:cs="Arial"/>
                <w:sz w:val="22"/>
              </w:rPr>
            </w:pPr>
          </w:p>
        </w:tc>
      </w:tr>
      <w:tr w:rsidR="00B476D4" w14:paraId="469DC785" w14:textId="77777777">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0C1E67D0" w14:textId="77777777" w:rsidR="00B476D4" w:rsidRDefault="00B476D4" w:rsidP="00B476D4">
            <w:pPr>
              <w:jc w:val="center"/>
              <w:rPr>
                <w:rFonts w:ascii="Arial" w:hAnsi="Arial" w:cs="Arial"/>
                <w:sz w:val="20"/>
                <w:szCs w:val="20"/>
              </w:rPr>
            </w:pPr>
            <w:r>
              <w:rPr>
                <w:rFonts w:ascii="Arial" w:hAnsi="Arial" w:cs="Arial"/>
                <w:sz w:val="20"/>
                <w:szCs w:val="20"/>
              </w:rPr>
              <w:t>U05</w:t>
            </w:r>
          </w:p>
        </w:tc>
        <w:tc>
          <w:tcPr>
            <w:tcW w:w="666" w:type="dxa"/>
            <w:tcBorders>
              <w:top w:val="single" w:sz="4" w:space="0" w:color="C0C0C0"/>
              <w:left w:val="single" w:sz="4" w:space="0" w:color="C0C0C0"/>
              <w:bottom w:val="single" w:sz="4" w:space="0" w:color="C0C0C0"/>
            </w:tcBorders>
            <w:shd w:val="clear" w:color="auto" w:fill="FFFFFF"/>
          </w:tcPr>
          <w:p w14:paraId="05813E21"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A3927DE"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DBB4C1D"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563AD8E"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3C060331"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DB54A23"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3EEA0AAA"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33A7EF74"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4C9A0ADC"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4C9F6BF8"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1AFDDEF7"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85F635A"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1E734153" w14:textId="77777777" w:rsidR="00B476D4" w:rsidRDefault="00B476D4" w:rsidP="00B476D4">
            <w:pPr>
              <w:snapToGrid w:val="0"/>
              <w:rPr>
                <w:rFonts w:ascii="Arial" w:hAnsi="Arial" w:cs="Arial"/>
                <w:sz w:val="22"/>
              </w:rPr>
            </w:pPr>
          </w:p>
        </w:tc>
      </w:tr>
      <w:tr w:rsidR="00B476D4" w14:paraId="12FCEDEA" w14:textId="77777777">
        <w:trPr>
          <w:trHeight w:val="244"/>
        </w:trPr>
        <w:tc>
          <w:tcPr>
            <w:tcW w:w="962" w:type="dxa"/>
            <w:tcBorders>
              <w:top w:val="single" w:sz="4" w:space="0" w:color="C0C0C0"/>
              <w:left w:val="single" w:sz="4" w:space="0" w:color="C0C0C0"/>
              <w:bottom w:val="single" w:sz="4" w:space="0" w:color="C0C0C0"/>
            </w:tcBorders>
            <w:shd w:val="clear" w:color="auto" w:fill="DBE5F1"/>
            <w:vAlign w:val="center"/>
          </w:tcPr>
          <w:p w14:paraId="2DFC2643" w14:textId="77777777" w:rsidR="00B476D4" w:rsidRDefault="00B476D4" w:rsidP="00B476D4">
            <w:pPr>
              <w:jc w:val="center"/>
              <w:rPr>
                <w:rFonts w:ascii="Arial" w:hAnsi="Arial" w:cs="Arial"/>
                <w:sz w:val="22"/>
              </w:rPr>
            </w:pPr>
            <w:r>
              <w:rPr>
                <w:rFonts w:ascii="Arial" w:hAnsi="Arial" w:cs="Arial"/>
                <w:sz w:val="20"/>
                <w:szCs w:val="20"/>
              </w:rPr>
              <w:t>K01</w:t>
            </w:r>
          </w:p>
        </w:tc>
        <w:tc>
          <w:tcPr>
            <w:tcW w:w="666" w:type="dxa"/>
            <w:tcBorders>
              <w:top w:val="single" w:sz="4" w:space="0" w:color="C0C0C0"/>
              <w:left w:val="single" w:sz="4" w:space="0" w:color="C0C0C0"/>
              <w:bottom w:val="single" w:sz="4" w:space="0" w:color="C0C0C0"/>
            </w:tcBorders>
            <w:shd w:val="clear" w:color="auto" w:fill="FFFFFF"/>
          </w:tcPr>
          <w:p w14:paraId="3D54B63A"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75DF9965"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E0CBF17"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A0B9185"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8DA960C"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4BB386E"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2D70A748"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55CE4E65"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66A25F57"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7E3086F6"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26B67CF6"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1E4AAEE"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7C7E43D3" w14:textId="77777777" w:rsidR="00B476D4" w:rsidRDefault="00B476D4" w:rsidP="00B476D4">
            <w:pPr>
              <w:snapToGrid w:val="0"/>
              <w:rPr>
                <w:rFonts w:ascii="Arial" w:hAnsi="Arial" w:cs="Arial"/>
                <w:sz w:val="22"/>
              </w:rPr>
            </w:pPr>
          </w:p>
        </w:tc>
      </w:tr>
      <w:tr w:rsidR="00B476D4" w14:paraId="637AC2FF" w14:textId="77777777">
        <w:trPr>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0C3FF204" w14:textId="77777777" w:rsidR="00B476D4" w:rsidRDefault="00B476D4" w:rsidP="00B476D4">
            <w:pPr>
              <w:jc w:val="center"/>
              <w:rPr>
                <w:rFonts w:ascii="Arial" w:hAnsi="Arial" w:cs="Arial"/>
                <w:sz w:val="22"/>
              </w:rPr>
            </w:pPr>
            <w:r>
              <w:rPr>
                <w:rFonts w:ascii="Arial" w:hAnsi="Arial" w:cs="Arial"/>
                <w:sz w:val="20"/>
                <w:szCs w:val="20"/>
              </w:rPr>
              <w:t>K02</w:t>
            </w:r>
          </w:p>
        </w:tc>
        <w:tc>
          <w:tcPr>
            <w:tcW w:w="666" w:type="dxa"/>
            <w:tcBorders>
              <w:top w:val="single" w:sz="4" w:space="0" w:color="C0C0C0"/>
              <w:left w:val="single" w:sz="4" w:space="0" w:color="C0C0C0"/>
              <w:bottom w:val="single" w:sz="4" w:space="0" w:color="C0C0C0"/>
            </w:tcBorders>
            <w:shd w:val="clear" w:color="auto" w:fill="FFFFFF"/>
          </w:tcPr>
          <w:p w14:paraId="0C344C49"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4D5F5546"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D574694"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783B8809"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1EDEAD2B"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5FA613AD"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014DB183" w14:textId="77777777" w:rsidR="00B476D4" w:rsidRPr="00A80B8A"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1C9FA404" w14:textId="77777777" w:rsidR="00B476D4" w:rsidRPr="00A80B8A" w:rsidRDefault="00B476D4" w:rsidP="00B476D4">
            <w:r w:rsidRPr="00A80B8A">
              <w:t>+</w:t>
            </w:r>
          </w:p>
        </w:tc>
        <w:tc>
          <w:tcPr>
            <w:tcW w:w="564" w:type="dxa"/>
            <w:tcBorders>
              <w:top w:val="single" w:sz="4" w:space="0" w:color="C0C0C0"/>
              <w:left w:val="single" w:sz="4" w:space="0" w:color="C0C0C0"/>
              <w:bottom w:val="single" w:sz="4" w:space="0" w:color="C0C0C0"/>
            </w:tcBorders>
            <w:shd w:val="clear" w:color="auto" w:fill="FFFFFF"/>
          </w:tcPr>
          <w:p w14:paraId="3363F47D" w14:textId="77777777" w:rsidR="00B476D4" w:rsidRPr="00A80B8A" w:rsidRDefault="00B476D4" w:rsidP="00B476D4"/>
        </w:tc>
        <w:tc>
          <w:tcPr>
            <w:tcW w:w="769" w:type="dxa"/>
            <w:tcBorders>
              <w:top w:val="single" w:sz="4" w:space="0" w:color="C0C0C0"/>
              <w:left w:val="single" w:sz="4" w:space="0" w:color="C0C0C0"/>
              <w:bottom w:val="single" w:sz="4" w:space="0" w:color="C0C0C0"/>
            </w:tcBorders>
            <w:shd w:val="clear" w:color="auto" w:fill="FFFFFF"/>
          </w:tcPr>
          <w:p w14:paraId="1CA725E2" w14:textId="77777777" w:rsidR="00B476D4" w:rsidRDefault="00B476D4" w:rsidP="00B476D4">
            <w:r w:rsidRPr="00A80B8A">
              <w:t>+</w:t>
            </w:r>
          </w:p>
        </w:tc>
        <w:tc>
          <w:tcPr>
            <w:tcW w:w="666" w:type="dxa"/>
            <w:tcBorders>
              <w:top w:val="single" w:sz="4" w:space="0" w:color="C0C0C0"/>
              <w:left w:val="single" w:sz="4" w:space="0" w:color="C0C0C0"/>
              <w:bottom w:val="single" w:sz="4" w:space="0" w:color="C0C0C0"/>
            </w:tcBorders>
            <w:shd w:val="clear" w:color="auto" w:fill="FFFFFF"/>
          </w:tcPr>
          <w:p w14:paraId="53650F5A" w14:textId="77777777" w:rsidR="00B476D4" w:rsidRDefault="00B476D4" w:rsidP="00B476D4">
            <w:pPr>
              <w:snapToGrid w:val="0"/>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670AD363" w14:textId="77777777" w:rsidR="00B476D4" w:rsidRDefault="00B476D4" w:rsidP="00B476D4">
            <w:pPr>
              <w:snapToGrid w:val="0"/>
              <w:rPr>
                <w:rFonts w:ascii="Arial" w:hAnsi="Arial" w:cs="Arial"/>
                <w:sz w:val="22"/>
              </w:rPr>
            </w:pPr>
          </w:p>
        </w:tc>
        <w:tc>
          <w:tcPr>
            <w:tcW w:w="676" w:type="dxa"/>
            <w:tcBorders>
              <w:top w:val="single" w:sz="4" w:space="0" w:color="C0C0C0"/>
              <w:left w:val="single" w:sz="4" w:space="0" w:color="C0C0C0"/>
              <w:bottom w:val="single" w:sz="4" w:space="0" w:color="C0C0C0"/>
              <w:right w:val="single" w:sz="4" w:space="0" w:color="C0C0C0"/>
            </w:tcBorders>
            <w:shd w:val="clear" w:color="auto" w:fill="FFFFFF"/>
          </w:tcPr>
          <w:p w14:paraId="255C5D79" w14:textId="77777777" w:rsidR="00B476D4" w:rsidRDefault="00B476D4" w:rsidP="00B476D4">
            <w:pPr>
              <w:snapToGrid w:val="0"/>
              <w:rPr>
                <w:rFonts w:ascii="Arial" w:hAnsi="Arial" w:cs="Arial"/>
                <w:sz w:val="22"/>
              </w:rPr>
            </w:pPr>
          </w:p>
        </w:tc>
      </w:tr>
    </w:tbl>
    <w:p w14:paraId="77979AE2" w14:textId="77777777" w:rsidR="00A86A58" w:rsidRDefault="00A86A58">
      <w:pPr>
        <w:pStyle w:val="Zawartotabeli"/>
        <w:rPr>
          <w:rFonts w:ascii="Arial" w:hAnsi="Arial" w:cs="Arial"/>
          <w:sz w:val="22"/>
          <w:szCs w:val="16"/>
        </w:rPr>
      </w:pPr>
    </w:p>
    <w:p w14:paraId="5B8AFCCE" w14:textId="1D1F0FC2" w:rsidR="00A86A58"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firstRow="0" w:lastRow="0" w:firstColumn="0" w:lastColumn="0" w:noHBand="0" w:noVBand="0"/>
      </w:tblPr>
      <w:tblGrid>
        <w:gridCol w:w="1941"/>
        <w:gridCol w:w="7704"/>
      </w:tblGrid>
      <w:tr w:rsidR="00A86A58" w:rsidRPr="001A4AD3" w14:paraId="158488A2" w14:textId="77777777">
        <w:tc>
          <w:tcPr>
            <w:tcW w:w="1941" w:type="dxa"/>
            <w:tcBorders>
              <w:top w:val="single" w:sz="1" w:space="0" w:color="C0C0C0"/>
              <w:left w:val="single" w:sz="1" w:space="0" w:color="C0C0C0"/>
              <w:bottom w:val="single" w:sz="1" w:space="0" w:color="C0C0C0"/>
            </w:tcBorders>
            <w:shd w:val="clear" w:color="auto" w:fill="DBE5F1"/>
            <w:vAlign w:val="center"/>
          </w:tcPr>
          <w:p w14:paraId="7E11620B" w14:textId="77777777" w:rsidR="00A86A58" w:rsidRPr="001A4AD3" w:rsidRDefault="00BE74A4">
            <w:pPr>
              <w:pStyle w:val="Zawartotabeli"/>
              <w:spacing w:before="57" w:after="57"/>
              <w:jc w:val="center"/>
              <w:rPr>
                <w:rFonts w:ascii="Arial" w:hAnsi="Arial" w:cs="Arial"/>
                <w:sz w:val="20"/>
                <w:szCs w:val="20"/>
              </w:rPr>
            </w:pPr>
            <w:r w:rsidRPr="001A4AD3">
              <w:rPr>
                <w:rFonts w:ascii="Arial" w:hAnsi="Arial" w:cs="Arial"/>
                <w:sz w:val="20"/>
                <w:szCs w:val="20"/>
              </w:rPr>
              <w:t>Kryteria oceny</w:t>
            </w:r>
          </w:p>
        </w:tc>
        <w:tc>
          <w:tcPr>
            <w:tcW w:w="7704" w:type="dxa"/>
            <w:tcBorders>
              <w:top w:val="single" w:sz="1" w:space="0" w:color="C0C0C0"/>
              <w:left w:val="single" w:sz="1" w:space="0" w:color="C0C0C0"/>
              <w:bottom w:val="single" w:sz="1" w:space="0" w:color="C0C0C0"/>
              <w:right w:val="single" w:sz="1" w:space="0" w:color="C0C0C0"/>
            </w:tcBorders>
            <w:shd w:val="clear" w:color="auto" w:fill="auto"/>
          </w:tcPr>
          <w:p w14:paraId="7BEB3FD2" w14:textId="77777777" w:rsidR="00A86A58" w:rsidRPr="001A4AD3" w:rsidRDefault="00B476D4">
            <w:pPr>
              <w:pStyle w:val="Zawartotabeli"/>
              <w:spacing w:before="57" w:after="57"/>
              <w:rPr>
                <w:rFonts w:ascii="Arial" w:hAnsi="Arial" w:cs="Arial"/>
                <w:sz w:val="20"/>
                <w:szCs w:val="20"/>
              </w:rPr>
            </w:pPr>
            <w:r w:rsidRPr="001A4AD3">
              <w:rPr>
                <w:rFonts w:ascii="Arial" w:hAnsi="Arial" w:cs="Arial"/>
                <w:sz w:val="20"/>
                <w:szCs w:val="20"/>
              </w:rPr>
              <w:t>25% obecność</w:t>
            </w:r>
          </w:p>
          <w:p w14:paraId="0AFC5700" w14:textId="77777777" w:rsidR="00B476D4" w:rsidRPr="001A4AD3" w:rsidRDefault="00B476D4">
            <w:pPr>
              <w:pStyle w:val="Zawartotabeli"/>
              <w:spacing w:before="57" w:after="57"/>
              <w:rPr>
                <w:rFonts w:ascii="Arial" w:hAnsi="Arial" w:cs="Arial"/>
                <w:sz w:val="20"/>
                <w:szCs w:val="20"/>
              </w:rPr>
            </w:pPr>
            <w:r w:rsidRPr="001A4AD3">
              <w:rPr>
                <w:rFonts w:ascii="Arial" w:hAnsi="Arial" w:cs="Arial"/>
                <w:sz w:val="20"/>
                <w:szCs w:val="20"/>
              </w:rPr>
              <w:t>50% aktywność</w:t>
            </w:r>
          </w:p>
          <w:p w14:paraId="0DA24A48" w14:textId="77777777" w:rsidR="00B476D4" w:rsidRPr="001A4AD3" w:rsidRDefault="00B476D4">
            <w:pPr>
              <w:pStyle w:val="Zawartotabeli"/>
              <w:spacing w:before="57" w:after="57"/>
              <w:rPr>
                <w:rFonts w:ascii="Arial" w:hAnsi="Arial" w:cs="Arial"/>
                <w:sz w:val="20"/>
                <w:szCs w:val="20"/>
              </w:rPr>
            </w:pPr>
            <w:r w:rsidRPr="001A4AD3">
              <w:rPr>
                <w:rFonts w:ascii="Arial" w:hAnsi="Arial" w:cs="Arial"/>
                <w:sz w:val="20"/>
                <w:szCs w:val="20"/>
              </w:rPr>
              <w:t>25% praca indywidualna/grupowa</w:t>
            </w:r>
          </w:p>
          <w:p w14:paraId="2608773C" w14:textId="77777777" w:rsidR="00A86A58" w:rsidRPr="001A4AD3" w:rsidRDefault="00A86A58">
            <w:pPr>
              <w:pStyle w:val="Zawartotabeli"/>
              <w:spacing w:before="57" w:after="57"/>
              <w:rPr>
                <w:rFonts w:ascii="Arial" w:hAnsi="Arial" w:cs="Arial"/>
                <w:sz w:val="20"/>
                <w:szCs w:val="20"/>
              </w:rPr>
            </w:pPr>
          </w:p>
          <w:p w14:paraId="2DD312CA" w14:textId="77777777" w:rsidR="00A86A58" w:rsidRPr="001A4AD3" w:rsidRDefault="00A86A58">
            <w:pPr>
              <w:pStyle w:val="Zawartotabeli"/>
              <w:spacing w:before="57" w:after="57"/>
              <w:rPr>
                <w:rFonts w:ascii="Arial" w:hAnsi="Arial" w:cs="Arial"/>
                <w:sz w:val="20"/>
                <w:szCs w:val="20"/>
              </w:rPr>
            </w:pPr>
          </w:p>
        </w:tc>
      </w:tr>
    </w:tbl>
    <w:p w14:paraId="187A59A3" w14:textId="77777777" w:rsidR="00A86A58" w:rsidRPr="001A4AD3" w:rsidRDefault="00A86A58">
      <w:pPr>
        <w:rPr>
          <w:rFonts w:ascii="Arial" w:hAnsi="Arial" w:cs="Arial"/>
          <w:sz w:val="20"/>
          <w:szCs w:val="20"/>
        </w:rPr>
      </w:pPr>
    </w:p>
    <w:p w14:paraId="28CD9131" w14:textId="77777777" w:rsidR="00A86A58" w:rsidRPr="001A4AD3" w:rsidRDefault="00A86A58">
      <w:pPr>
        <w:rPr>
          <w:rFonts w:ascii="Arial" w:hAnsi="Arial" w:cs="Arial"/>
          <w:sz w:val="20"/>
          <w:szCs w:val="20"/>
        </w:rPr>
      </w:pPr>
    </w:p>
    <w:tbl>
      <w:tblPr>
        <w:tblW w:w="0" w:type="auto"/>
        <w:tblInd w:w="-116" w:type="dxa"/>
        <w:tblLayout w:type="fixed"/>
        <w:tblCellMar>
          <w:top w:w="28" w:type="dxa"/>
          <w:left w:w="28" w:type="dxa"/>
          <w:bottom w:w="28" w:type="dxa"/>
          <w:right w:w="28" w:type="dxa"/>
        </w:tblCellMar>
        <w:tblLook w:val="0000" w:firstRow="0" w:lastRow="0" w:firstColumn="0" w:lastColumn="0" w:noHBand="0" w:noVBand="0"/>
      </w:tblPr>
      <w:tblGrid>
        <w:gridCol w:w="1941"/>
        <w:gridCol w:w="7704"/>
      </w:tblGrid>
      <w:tr w:rsidR="00A86A58" w:rsidRPr="001A4AD3" w14:paraId="41A05BA0" w14:textId="77777777">
        <w:trPr>
          <w:trHeight w:val="1089"/>
        </w:trPr>
        <w:tc>
          <w:tcPr>
            <w:tcW w:w="1941" w:type="dxa"/>
            <w:tcBorders>
              <w:top w:val="single" w:sz="1" w:space="0" w:color="C0C0C0"/>
              <w:left w:val="single" w:sz="1" w:space="0" w:color="C0C0C0"/>
              <w:bottom w:val="single" w:sz="1" w:space="0" w:color="C0C0C0"/>
            </w:tcBorders>
            <w:shd w:val="clear" w:color="auto" w:fill="DBE5F1"/>
            <w:vAlign w:val="center"/>
          </w:tcPr>
          <w:p w14:paraId="7147C982" w14:textId="77777777" w:rsidR="00A86A58" w:rsidRPr="001A4AD3" w:rsidRDefault="00BE74A4">
            <w:pPr>
              <w:autoSpaceDE/>
              <w:spacing w:after="57"/>
              <w:jc w:val="center"/>
              <w:rPr>
                <w:rFonts w:ascii="Arial" w:hAnsi="Arial" w:cs="Arial"/>
                <w:sz w:val="20"/>
                <w:szCs w:val="20"/>
              </w:rPr>
            </w:pPr>
            <w:r w:rsidRPr="001A4AD3">
              <w:rPr>
                <w:rFonts w:ascii="Arial" w:hAnsi="Arial" w:cs="Arial"/>
                <w:sz w:val="20"/>
                <w:szCs w:val="20"/>
              </w:rPr>
              <w:t>Uwagi</w:t>
            </w:r>
          </w:p>
        </w:tc>
        <w:tc>
          <w:tcPr>
            <w:tcW w:w="7704" w:type="dxa"/>
            <w:tcBorders>
              <w:top w:val="single" w:sz="1" w:space="0" w:color="C0C0C0"/>
              <w:left w:val="single" w:sz="1" w:space="0" w:color="C0C0C0"/>
              <w:bottom w:val="single" w:sz="1" w:space="0" w:color="C0C0C0"/>
              <w:right w:val="single" w:sz="1" w:space="0" w:color="C0C0C0"/>
            </w:tcBorders>
            <w:shd w:val="clear" w:color="auto" w:fill="auto"/>
          </w:tcPr>
          <w:p w14:paraId="6A0A6FB8" w14:textId="54E5BB35" w:rsidR="00A86A58" w:rsidRPr="001A4AD3" w:rsidRDefault="00B95D6B">
            <w:pPr>
              <w:pStyle w:val="Zawartotabeli"/>
              <w:snapToGrid w:val="0"/>
              <w:spacing w:before="57" w:after="57"/>
              <w:rPr>
                <w:rFonts w:ascii="Arial" w:hAnsi="Arial" w:cs="Arial"/>
                <w:sz w:val="20"/>
                <w:szCs w:val="20"/>
              </w:rPr>
            </w:pPr>
            <w:r w:rsidRPr="001A4AD3">
              <w:rPr>
                <w:rFonts w:ascii="Arial" w:hAnsi="Arial" w:cs="Arial"/>
                <w:sz w:val="20"/>
                <w:szCs w:val="20"/>
              </w:rPr>
              <w:t>Dopuszczalne dwie nieobecności w ciągu całego semestru, każda powyżej powinna być odrobiona na dyżurze. Osoby, które mają poniżej 60% obecności nie będą dopuszczane do zaliczenia przedmiotu.</w:t>
            </w:r>
          </w:p>
          <w:p w14:paraId="2D6CCA79" w14:textId="6808A8D8" w:rsidR="00A86A58" w:rsidRPr="001A4AD3" w:rsidRDefault="00A86A58">
            <w:pPr>
              <w:pStyle w:val="Zawartotabeli"/>
              <w:spacing w:before="57" w:after="57"/>
              <w:rPr>
                <w:rFonts w:ascii="Arial" w:hAnsi="Arial" w:cs="Arial"/>
                <w:sz w:val="20"/>
                <w:szCs w:val="20"/>
              </w:rPr>
            </w:pPr>
          </w:p>
        </w:tc>
      </w:tr>
    </w:tbl>
    <w:p w14:paraId="3FE7D088" w14:textId="77777777" w:rsidR="00A86A58" w:rsidRDefault="00A86A58">
      <w:pPr>
        <w:rPr>
          <w:rFonts w:ascii="Arial" w:hAnsi="Arial" w:cs="Arial"/>
          <w:sz w:val="22"/>
          <w:szCs w:val="16"/>
        </w:rPr>
      </w:pPr>
    </w:p>
    <w:p w14:paraId="3B37CF38" w14:textId="77777777" w:rsidR="00A86A58" w:rsidRDefault="00A86A58">
      <w:pPr>
        <w:rPr>
          <w:rFonts w:ascii="Arial" w:hAnsi="Arial" w:cs="Arial"/>
          <w:sz w:val="22"/>
          <w:szCs w:val="16"/>
        </w:rPr>
      </w:pPr>
    </w:p>
    <w:p w14:paraId="67155AB4" w14:textId="77777777" w:rsidR="00A86A58" w:rsidRDefault="00BE74A4">
      <w:pPr>
        <w:spacing w:after="120"/>
      </w:pPr>
      <w:r>
        <w:rPr>
          <w:rFonts w:ascii="Arial" w:hAnsi="Arial" w:cs="Arial"/>
          <w:sz w:val="22"/>
          <w:szCs w:val="22"/>
        </w:rPr>
        <w:t>Treści merytoryczne (wykaz tematów):</w:t>
      </w:r>
    </w:p>
    <w:tbl>
      <w:tblPr>
        <w:tblW w:w="0" w:type="auto"/>
        <w:tblInd w:w="-77" w:type="dxa"/>
        <w:tblLayout w:type="fixed"/>
        <w:tblCellMar>
          <w:left w:w="70" w:type="dxa"/>
          <w:right w:w="70" w:type="dxa"/>
        </w:tblCellMar>
        <w:tblLook w:val="0000" w:firstRow="0" w:lastRow="0" w:firstColumn="0" w:lastColumn="0" w:noHBand="0" w:noVBand="0"/>
      </w:tblPr>
      <w:tblGrid>
        <w:gridCol w:w="9632"/>
      </w:tblGrid>
      <w:tr w:rsidR="00A86A58" w:rsidRPr="001A4AD3" w14:paraId="0E493A7F" w14:textId="77777777">
        <w:trPr>
          <w:trHeight w:val="1136"/>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14:paraId="3945908B" w14:textId="77777777" w:rsidR="00B476D4" w:rsidRPr="001A4AD3" w:rsidRDefault="00B476D4" w:rsidP="00B476D4">
            <w:pPr>
              <w:widowControl/>
              <w:suppressAutoHyphens w:val="0"/>
              <w:autoSpaceDE/>
              <w:snapToGrid w:val="0"/>
              <w:rPr>
                <w:rFonts w:ascii="Arial" w:hAnsi="Arial" w:cs="Arial"/>
                <w:sz w:val="20"/>
                <w:szCs w:val="20"/>
              </w:rPr>
            </w:pPr>
            <w:r w:rsidRPr="001A4AD3">
              <w:rPr>
                <w:rFonts w:ascii="Arial" w:hAnsi="Arial" w:cs="Arial"/>
                <w:sz w:val="20"/>
                <w:szCs w:val="20"/>
              </w:rPr>
              <w:t>Tematyka zajęć została podzielona na dwa moduły.</w:t>
            </w:r>
          </w:p>
          <w:p w14:paraId="3CC70694" w14:textId="77777777" w:rsidR="00B476D4" w:rsidRPr="001A4AD3" w:rsidRDefault="00B476D4" w:rsidP="00B476D4">
            <w:pPr>
              <w:widowControl/>
              <w:suppressAutoHyphens w:val="0"/>
              <w:autoSpaceDE/>
              <w:snapToGrid w:val="0"/>
              <w:rPr>
                <w:rFonts w:ascii="Arial" w:hAnsi="Arial" w:cs="Arial"/>
                <w:sz w:val="20"/>
                <w:szCs w:val="20"/>
              </w:rPr>
            </w:pPr>
          </w:p>
          <w:p w14:paraId="3A542CB0" w14:textId="77777777" w:rsidR="00B476D4" w:rsidRPr="001A4AD3" w:rsidRDefault="00B476D4" w:rsidP="00B476D4">
            <w:pPr>
              <w:widowControl/>
              <w:suppressAutoHyphens w:val="0"/>
              <w:autoSpaceDE/>
              <w:snapToGrid w:val="0"/>
              <w:rPr>
                <w:rFonts w:ascii="Arial" w:hAnsi="Arial" w:cs="Arial"/>
                <w:sz w:val="20"/>
                <w:szCs w:val="20"/>
              </w:rPr>
            </w:pPr>
            <w:r w:rsidRPr="001A4AD3">
              <w:rPr>
                <w:rFonts w:ascii="Arial" w:hAnsi="Arial" w:cs="Arial"/>
                <w:sz w:val="20"/>
                <w:szCs w:val="20"/>
              </w:rPr>
              <w:t>W ramach pierwszego omawiany jest teoretyczny sens i zakres pojęcia, który funkcjonuje w różnych dyscyplinach naukowych takich jak politologia, socjologia, filozofia czy psychologia społeczna. Moduł ten obejmuje m.in. takie zagadnienia jak: geneza oraz ewolucja pojęcia, proces kształtowania się opinii publicznej, czynniki mające wpływ na analizowane zjawisko, charakterystyka cech oraz funkcji opinii publicznej. Rozważania dotyczące definiowania opinii publicznej prowadzone są na tle jednego z najistotniejszych problemów metodologii nauk społecznych tj. sporu pomiędzy holizmem a indywidualizmem.</w:t>
            </w:r>
          </w:p>
          <w:p w14:paraId="4A433C5F" w14:textId="77777777" w:rsidR="00B476D4" w:rsidRPr="001A4AD3" w:rsidRDefault="00B476D4" w:rsidP="00B476D4">
            <w:pPr>
              <w:widowControl/>
              <w:suppressAutoHyphens w:val="0"/>
              <w:autoSpaceDE/>
              <w:snapToGrid w:val="0"/>
              <w:rPr>
                <w:rFonts w:ascii="Arial" w:hAnsi="Arial" w:cs="Arial"/>
                <w:sz w:val="20"/>
                <w:szCs w:val="20"/>
              </w:rPr>
            </w:pPr>
          </w:p>
          <w:p w14:paraId="106FD996" w14:textId="77777777" w:rsidR="00B476D4" w:rsidRPr="001A4AD3" w:rsidRDefault="00B476D4" w:rsidP="00B476D4">
            <w:pPr>
              <w:widowControl/>
              <w:suppressAutoHyphens w:val="0"/>
              <w:autoSpaceDE/>
              <w:snapToGrid w:val="0"/>
              <w:rPr>
                <w:rFonts w:ascii="Arial" w:hAnsi="Arial" w:cs="Arial"/>
                <w:sz w:val="20"/>
                <w:szCs w:val="20"/>
              </w:rPr>
            </w:pPr>
            <w:r w:rsidRPr="001A4AD3">
              <w:rPr>
                <w:rFonts w:ascii="Arial" w:hAnsi="Arial" w:cs="Arial"/>
                <w:sz w:val="20"/>
                <w:szCs w:val="20"/>
              </w:rPr>
              <w:t>W ramach drugiego modułu studenci zapoznają się ze standardami dotyczącymi badania opinii publicznej, publikacji ich wyników oraz weryfikacji raportów z sondaży.</w:t>
            </w:r>
          </w:p>
          <w:p w14:paraId="2DFB1780" w14:textId="77777777" w:rsidR="00B476D4" w:rsidRPr="001A4AD3" w:rsidRDefault="00B476D4" w:rsidP="00B476D4">
            <w:pPr>
              <w:widowControl/>
              <w:suppressAutoHyphens w:val="0"/>
              <w:autoSpaceDE/>
              <w:snapToGrid w:val="0"/>
              <w:rPr>
                <w:rFonts w:ascii="Arial" w:hAnsi="Arial" w:cs="Arial"/>
                <w:sz w:val="20"/>
                <w:szCs w:val="20"/>
              </w:rPr>
            </w:pPr>
          </w:p>
          <w:p w14:paraId="0CB11E5B" w14:textId="77777777" w:rsidR="00A86A58" w:rsidRPr="001A4AD3" w:rsidRDefault="00B95D6B" w:rsidP="00B95D6B">
            <w:pPr>
              <w:widowControl/>
              <w:suppressAutoHyphens w:val="0"/>
              <w:autoSpaceDE/>
              <w:snapToGrid w:val="0"/>
              <w:rPr>
                <w:rFonts w:ascii="Arial" w:hAnsi="Arial" w:cs="Arial"/>
                <w:sz w:val="20"/>
                <w:szCs w:val="20"/>
              </w:rPr>
            </w:pPr>
            <w:r w:rsidRPr="001A4AD3">
              <w:rPr>
                <w:rFonts w:ascii="Arial" w:hAnsi="Arial" w:cs="Arial"/>
                <w:sz w:val="20"/>
                <w:szCs w:val="20"/>
              </w:rPr>
              <w:t>Tematyka wykładów:</w:t>
            </w:r>
          </w:p>
          <w:p w14:paraId="67A7823C" w14:textId="77777777" w:rsidR="00B95D6B" w:rsidRPr="001A4AD3" w:rsidRDefault="00B95D6B" w:rsidP="00B95D6B">
            <w:pPr>
              <w:widowControl/>
              <w:suppressAutoHyphens w:val="0"/>
              <w:autoSpaceDE/>
              <w:snapToGrid w:val="0"/>
              <w:rPr>
                <w:rFonts w:ascii="Arial" w:hAnsi="Arial" w:cs="Arial"/>
                <w:sz w:val="20"/>
                <w:szCs w:val="20"/>
              </w:rPr>
            </w:pPr>
          </w:p>
          <w:p w14:paraId="4757978D" w14:textId="3CE973D8"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Wprowadzenie do opinii publicznej</w:t>
            </w:r>
          </w:p>
          <w:p w14:paraId="065DE221" w14:textId="77777777" w:rsidR="00B95D6B" w:rsidRPr="001A4AD3" w:rsidRDefault="00B95D6B" w:rsidP="00B95D6B">
            <w:pPr>
              <w:widowControl/>
              <w:numPr>
                <w:ilvl w:val="0"/>
                <w:numId w:val="2"/>
              </w:numPr>
              <w:suppressAutoHyphens w:val="0"/>
              <w:autoSpaceDE/>
              <w:snapToGrid w:val="0"/>
              <w:rPr>
                <w:rFonts w:ascii="Arial" w:hAnsi="Arial" w:cs="Arial"/>
                <w:sz w:val="20"/>
                <w:szCs w:val="20"/>
              </w:rPr>
            </w:pPr>
            <w:r w:rsidRPr="001A4AD3">
              <w:rPr>
                <w:rFonts w:ascii="Arial" w:hAnsi="Arial" w:cs="Arial"/>
                <w:sz w:val="20"/>
                <w:szCs w:val="20"/>
              </w:rPr>
              <w:t>Definicja opinii publicznej.</w:t>
            </w:r>
          </w:p>
          <w:p w14:paraId="5AB8C0A9" w14:textId="77777777" w:rsidR="00B95D6B" w:rsidRPr="001A4AD3" w:rsidRDefault="00B95D6B" w:rsidP="00B95D6B">
            <w:pPr>
              <w:widowControl/>
              <w:numPr>
                <w:ilvl w:val="0"/>
                <w:numId w:val="2"/>
              </w:numPr>
              <w:suppressAutoHyphens w:val="0"/>
              <w:autoSpaceDE/>
              <w:snapToGrid w:val="0"/>
              <w:rPr>
                <w:rFonts w:ascii="Arial" w:hAnsi="Arial" w:cs="Arial"/>
                <w:sz w:val="20"/>
                <w:szCs w:val="20"/>
              </w:rPr>
            </w:pPr>
            <w:r w:rsidRPr="001A4AD3">
              <w:rPr>
                <w:rFonts w:ascii="Arial" w:hAnsi="Arial" w:cs="Arial"/>
                <w:sz w:val="20"/>
                <w:szCs w:val="20"/>
              </w:rPr>
              <w:t>Istota opinii publicznej w demokratycznym społeczeństwie.</w:t>
            </w:r>
          </w:p>
          <w:p w14:paraId="7CC407D4" w14:textId="77777777" w:rsidR="00B95D6B" w:rsidRPr="001A4AD3" w:rsidRDefault="00B95D6B" w:rsidP="00B95D6B">
            <w:pPr>
              <w:widowControl/>
              <w:numPr>
                <w:ilvl w:val="0"/>
                <w:numId w:val="2"/>
              </w:numPr>
              <w:suppressAutoHyphens w:val="0"/>
              <w:autoSpaceDE/>
              <w:snapToGrid w:val="0"/>
              <w:rPr>
                <w:rFonts w:ascii="Arial" w:hAnsi="Arial" w:cs="Arial"/>
                <w:sz w:val="20"/>
                <w:szCs w:val="20"/>
              </w:rPr>
            </w:pPr>
            <w:r w:rsidRPr="001A4AD3">
              <w:rPr>
                <w:rFonts w:ascii="Arial" w:hAnsi="Arial" w:cs="Arial"/>
                <w:sz w:val="20"/>
                <w:szCs w:val="20"/>
              </w:rPr>
              <w:t>Historia badań nad opinią publiczną.</w:t>
            </w:r>
          </w:p>
          <w:p w14:paraId="076D5A90" w14:textId="630DE887"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Źródła opinii publicznej</w:t>
            </w:r>
          </w:p>
          <w:p w14:paraId="0937F43F" w14:textId="77777777" w:rsidR="00B95D6B" w:rsidRPr="001A4AD3" w:rsidRDefault="00B95D6B" w:rsidP="00B95D6B">
            <w:pPr>
              <w:widowControl/>
              <w:numPr>
                <w:ilvl w:val="0"/>
                <w:numId w:val="3"/>
              </w:numPr>
              <w:suppressAutoHyphens w:val="0"/>
              <w:autoSpaceDE/>
              <w:snapToGrid w:val="0"/>
              <w:rPr>
                <w:rFonts w:ascii="Arial" w:hAnsi="Arial" w:cs="Arial"/>
                <w:sz w:val="20"/>
                <w:szCs w:val="20"/>
              </w:rPr>
            </w:pPr>
            <w:r w:rsidRPr="001A4AD3">
              <w:rPr>
                <w:rFonts w:ascii="Arial" w:hAnsi="Arial" w:cs="Arial"/>
                <w:sz w:val="20"/>
                <w:szCs w:val="20"/>
              </w:rPr>
              <w:t>Media jako źródło opinii publicznej.</w:t>
            </w:r>
          </w:p>
          <w:p w14:paraId="42A1D5A0" w14:textId="77777777" w:rsidR="00B95D6B" w:rsidRPr="001A4AD3" w:rsidRDefault="00B95D6B" w:rsidP="00B95D6B">
            <w:pPr>
              <w:widowControl/>
              <w:numPr>
                <w:ilvl w:val="0"/>
                <w:numId w:val="3"/>
              </w:numPr>
              <w:suppressAutoHyphens w:val="0"/>
              <w:autoSpaceDE/>
              <w:snapToGrid w:val="0"/>
              <w:rPr>
                <w:rFonts w:ascii="Arial" w:hAnsi="Arial" w:cs="Arial"/>
                <w:sz w:val="20"/>
                <w:szCs w:val="20"/>
              </w:rPr>
            </w:pPr>
            <w:r w:rsidRPr="001A4AD3">
              <w:rPr>
                <w:rFonts w:ascii="Arial" w:hAnsi="Arial" w:cs="Arial"/>
                <w:sz w:val="20"/>
                <w:szCs w:val="20"/>
              </w:rPr>
              <w:t>Rola grup interesu i organizacji społecznych.</w:t>
            </w:r>
          </w:p>
          <w:p w14:paraId="558D3291" w14:textId="77777777" w:rsidR="00B95D6B" w:rsidRPr="001A4AD3" w:rsidRDefault="00B95D6B" w:rsidP="00B95D6B">
            <w:pPr>
              <w:widowControl/>
              <w:numPr>
                <w:ilvl w:val="0"/>
                <w:numId w:val="3"/>
              </w:numPr>
              <w:suppressAutoHyphens w:val="0"/>
              <w:autoSpaceDE/>
              <w:snapToGrid w:val="0"/>
              <w:rPr>
                <w:rFonts w:ascii="Arial" w:hAnsi="Arial" w:cs="Arial"/>
                <w:sz w:val="20"/>
                <w:szCs w:val="20"/>
              </w:rPr>
            </w:pPr>
            <w:r w:rsidRPr="001A4AD3">
              <w:rPr>
                <w:rFonts w:ascii="Arial" w:hAnsi="Arial" w:cs="Arial"/>
                <w:sz w:val="20"/>
                <w:szCs w:val="20"/>
              </w:rPr>
              <w:t>Czynniki kształtujące opinie publiczne.</w:t>
            </w:r>
          </w:p>
          <w:p w14:paraId="24D9BD8B" w14:textId="279E72B0"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Teorie opinii publicznej</w:t>
            </w:r>
          </w:p>
          <w:p w14:paraId="5049414E" w14:textId="77777777" w:rsidR="00B95D6B" w:rsidRPr="001A4AD3" w:rsidRDefault="00B95D6B" w:rsidP="00B95D6B">
            <w:pPr>
              <w:widowControl/>
              <w:numPr>
                <w:ilvl w:val="0"/>
                <w:numId w:val="4"/>
              </w:numPr>
              <w:suppressAutoHyphens w:val="0"/>
              <w:autoSpaceDE/>
              <w:snapToGrid w:val="0"/>
              <w:rPr>
                <w:rFonts w:ascii="Arial" w:hAnsi="Arial" w:cs="Arial"/>
                <w:sz w:val="20"/>
                <w:szCs w:val="20"/>
              </w:rPr>
            </w:pPr>
            <w:r w:rsidRPr="001A4AD3">
              <w:rPr>
                <w:rFonts w:ascii="Arial" w:hAnsi="Arial" w:cs="Arial"/>
                <w:sz w:val="20"/>
                <w:szCs w:val="20"/>
              </w:rPr>
              <w:t>Modele formowania opinii publicznej.</w:t>
            </w:r>
          </w:p>
          <w:p w14:paraId="255B35F0" w14:textId="77777777" w:rsidR="00B95D6B" w:rsidRPr="001A4AD3" w:rsidRDefault="00B95D6B" w:rsidP="00B95D6B">
            <w:pPr>
              <w:widowControl/>
              <w:numPr>
                <w:ilvl w:val="0"/>
                <w:numId w:val="4"/>
              </w:numPr>
              <w:suppressAutoHyphens w:val="0"/>
              <w:autoSpaceDE/>
              <w:snapToGrid w:val="0"/>
              <w:rPr>
                <w:rFonts w:ascii="Arial" w:hAnsi="Arial" w:cs="Arial"/>
                <w:sz w:val="20"/>
                <w:szCs w:val="20"/>
                <w:lang w:val="en-US"/>
              </w:rPr>
            </w:pPr>
            <w:proofErr w:type="spellStart"/>
            <w:r w:rsidRPr="001A4AD3">
              <w:rPr>
                <w:rFonts w:ascii="Arial" w:hAnsi="Arial" w:cs="Arial"/>
                <w:sz w:val="20"/>
                <w:szCs w:val="20"/>
                <w:lang w:val="en-US"/>
              </w:rPr>
              <w:t>Teorie</w:t>
            </w:r>
            <w:proofErr w:type="spellEnd"/>
            <w:r w:rsidRPr="001A4AD3">
              <w:rPr>
                <w:rFonts w:ascii="Arial" w:hAnsi="Arial" w:cs="Arial"/>
                <w:sz w:val="20"/>
                <w:szCs w:val="20"/>
                <w:lang w:val="en-US"/>
              </w:rPr>
              <w:t xml:space="preserve"> </w:t>
            </w:r>
            <w:proofErr w:type="spellStart"/>
            <w:r w:rsidRPr="001A4AD3">
              <w:rPr>
                <w:rFonts w:ascii="Arial" w:hAnsi="Arial" w:cs="Arial"/>
                <w:sz w:val="20"/>
                <w:szCs w:val="20"/>
                <w:lang w:val="en-US"/>
              </w:rPr>
              <w:t>agendy</w:t>
            </w:r>
            <w:proofErr w:type="spellEnd"/>
            <w:r w:rsidRPr="001A4AD3">
              <w:rPr>
                <w:rFonts w:ascii="Arial" w:hAnsi="Arial" w:cs="Arial"/>
                <w:sz w:val="20"/>
                <w:szCs w:val="20"/>
                <w:lang w:val="en-US"/>
              </w:rPr>
              <w:t xml:space="preserve"> setting </w:t>
            </w:r>
            <w:proofErr w:type="spellStart"/>
            <w:r w:rsidRPr="001A4AD3">
              <w:rPr>
                <w:rFonts w:ascii="Arial" w:hAnsi="Arial" w:cs="Arial"/>
                <w:sz w:val="20"/>
                <w:szCs w:val="20"/>
                <w:lang w:val="en-US"/>
              </w:rPr>
              <w:t>i</w:t>
            </w:r>
            <w:proofErr w:type="spellEnd"/>
            <w:r w:rsidRPr="001A4AD3">
              <w:rPr>
                <w:rFonts w:ascii="Arial" w:hAnsi="Arial" w:cs="Arial"/>
                <w:sz w:val="20"/>
                <w:szCs w:val="20"/>
                <w:lang w:val="en-US"/>
              </w:rPr>
              <w:t xml:space="preserve"> agenda building.</w:t>
            </w:r>
          </w:p>
          <w:p w14:paraId="3731018B" w14:textId="77777777" w:rsidR="00B95D6B" w:rsidRPr="001A4AD3" w:rsidRDefault="00B95D6B" w:rsidP="00B95D6B">
            <w:pPr>
              <w:widowControl/>
              <w:numPr>
                <w:ilvl w:val="0"/>
                <w:numId w:val="4"/>
              </w:numPr>
              <w:suppressAutoHyphens w:val="0"/>
              <w:autoSpaceDE/>
              <w:snapToGrid w:val="0"/>
              <w:rPr>
                <w:rFonts w:ascii="Arial" w:hAnsi="Arial" w:cs="Arial"/>
                <w:sz w:val="20"/>
                <w:szCs w:val="20"/>
              </w:rPr>
            </w:pPr>
            <w:r w:rsidRPr="001A4AD3">
              <w:rPr>
                <w:rFonts w:ascii="Arial" w:hAnsi="Arial" w:cs="Arial"/>
                <w:sz w:val="20"/>
                <w:szCs w:val="20"/>
              </w:rPr>
              <w:t>Teorie wpływu społecznego na opinie.</w:t>
            </w:r>
          </w:p>
          <w:p w14:paraId="6E1504AA" w14:textId="04A29625"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Badania nad opiniami publicznymi</w:t>
            </w:r>
          </w:p>
          <w:p w14:paraId="3760DF6D" w14:textId="77777777" w:rsidR="00B95D6B" w:rsidRPr="001A4AD3" w:rsidRDefault="00B95D6B" w:rsidP="00B95D6B">
            <w:pPr>
              <w:widowControl/>
              <w:numPr>
                <w:ilvl w:val="0"/>
                <w:numId w:val="5"/>
              </w:numPr>
              <w:suppressAutoHyphens w:val="0"/>
              <w:autoSpaceDE/>
              <w:snapToGrid w:val="0"/>
              <w:rPr>
                <w:rFonts w:ascii="Arial" w:hAnsi="Arial" w:cs="Arial"/>
                <w:sz w:val="20"/>
                <w:szCs w:val="20"/>
              </w:rPr>
            </w:pPr>
            <w:r w:rsidRPr="001A4AD3">
              <w:rPr>
                <w:rFonts w:ascii="Arial" w:hAnsi="Arial" w:cs="Arial"/>
                <w:sz w:val="20"/>
                <w:szCs w:val="20"/>
              </w:rPr>
              <w:t xml:space="preserve">Metody badań opinii publicznej: ankiety, wywiady, </w:t>
            </w:r>
            <w:proofErr w:type="spellStart"/>
            <w:r w:rsidRPr="001A4AD3">
              <w:rPr>
                <w:rFonts w:ascii="Arial" w:hAnsi="Arial" w:cs="Arial"/>
                <w:sz w:val="20"/>
                <w:szCs w:val="20"/>
              </w:rPr>
              <w:t>focus</w:t>
            </w:r>
            <w:proofErr w:type="spellEnd"/>
            <w:r w:rsidRPr="001A4AD3">
              <w:rPr>
                <w:rFonts w:ascii="Arial" w:hAnsi="Arial" w:cs="Arial"/>
                <w:sz w:val="20"/>
                <w:szCs w:val="20"/>
              </w:rPr>
              <w:t xml:space="preserve"> </w:t>
            </w:r>
            <w:proofErr w:type="spellStart"/>
            <w:r w:rsidRPr="001A4AD3">
              <w:rPr>
                <w:rFonts w:ascii="Arial" w:hAnsi="Arial" w:cs="Arial"/>
                <w:sz w:val="20"/>
                <w:szCs w:val="20"/>
              </w:rPr>
              <w:t>groupy</w:t>
            </w:r>
            <w:proofErr w:type="spellEnd"/>
            <w:r w:rsidRPr="001A4AD3">
              <w:rPr>
                <w:rFonts w:ascii="Arial" w:hAnsi="Arial" w:cs="Arial"/>
                <w:sz w:val="20"/>
                <w:szCs w:val="20"/>
              </w:rPr>
              <w:t xml:space="preserve"> itp.</w:t>
            </w:r>
          </w:p>
          <w:p w14:paraId="1A682135" w14:textId="77777777" w:rsidR="00B95D6B" w:rsidRPr="001A4AD3" w:rsidRDefault="00B95D6B" w:rsidP="00B95D6B">
            <w:pPr>
              <w:widowControl/>
              <w:numPr>
                <w:ilvl w:val="0"/>
                <w:numId w:val="5"/>
              </w:numPr>
              <w:suppressAutoHyphens w:val="0"/>
              <w:autoSpaceDE/>
              <w:snapToGrid w:val="0"/>
              <w:rPr>
                <w:rFonts w:ascii="Arial" w:hAnsi="Arial" w:cs="Arial"/>
                <w:sz w:val="20"/>
                <w:szCs w:val="20"/>
              </w:rPr>
            </w:pPr>
            <w:r w:rsidRPr="001A4AD3">
              <w:rPr>
                <w:rFonts w:ascii="Arial" w:hAnsi="Arial" w:cs="Arial"/>
                <w:sz w:val="20"/>
                <w:szCs w:val="20"/>
              </w:rPr>
              <w:t>Wybór próby i analiza danych.</w:t>
            </w:r>
          </w:p>
          <w:p w14:paraId="27CEA21B" w14:textId="77777777" w:rsidR="00B95D6B" w:rsidRPr="001A4AD3" w:rsidRDefault="00B95D6B" w:rsidP="00B95D6B">
            <w:pPr>
              <w:widowControl/>
              <w:numPr>
                <w:ilvl w:val="0"/>
                <w:numId w:val="5"/>
              </w:numPr>
              <w:suppressAutoHyphens w:val="0"/>
              <w:autoSpaceDE/>
              <w:snapToGrid w:val="0"/>
              <w:rPr>
                <w:rFonts w:ascii="Arial" w:hAnsi="Arial" w:cs="Arial"/>
                <w:sz w:val="20"/>
                <w:szCs w:val="20"/>
              </w:rPr>
            </w:pPr>
            <w:r w:rsidRPr="001A4AD3">
              <w:rPr>
                <w:rFonts w:ascii="Arial" w:hAnsi="Arial" w:cs="Arial"/>
                <w:sz w:val="20"/>
                <w:szCs w:val="20"/>
              </w:rPr>
              <w:t>Etyka w badaniach nad opiniami publicznymi.</w:t>
            </w:r>
          </w:p>
          <w:p w14:paraId="3D2DB3F6" w14:textId="6C66B280"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Badania opinii publicznej a polityka</w:t>
            </w:r>
          </w:p>
          <w:p w14:paraId="1D5DA927" w14:textId="77777777" w:rsidR="00B95D6B" w:rsidRPr="001A4AD3" w:rsidRDefault="00B95D6B" w:rsidP="00B95D6B">
            <w:pPr>
              <w:widowControl/>
              <w:numPr>
                <w:ilvl w:val="0"/>
                <w:numId w:val="6"/>
              </w:numPr>
              <w:suppressAutoHyphens w:val="0"/>
              <w:autoSpaceDE/>
              <w:snapToGrid w:val="0"/>
              <w:rPr>
                <w:rFonts w:ascii="Arial" w:hAnsi="Arial" w:cs="Arial"/>
                <w:sz w:val="20"/>
                <w:szCs w:val="20"/>
              </w:rPr>
            </w:pPr>
            <w:r w:rsidRPr="001A4AD3">
              <w:rPr>
                <w:rFonts w:ascii="Arial" w:hAnsi="Arial" w:cs="Arial"/>
                <w:sz w:val="20"/>
                <w:szCs w:val="20"/>
              </w:rPr>
              <w:t>Wpływ opinii publicznej na decyzje polityczne.</w:t>
            </w:r>
          </w:p>
          <w:p w14:paraId="2D2F0D45" w14:textId="77777777" w:rsidR="00B95D6B" w:rsidRPr="001A4AD3" w:rsidRDefault="00B95D6B" w:rsidP="00B95D6B">
            <w:pPr>
              <w:widowControl/>
              <w:numPr>
                <w:ilvl w:val="0"/>
                <w:numId w:val="6"/>
              </w:numPr>
              <w:suppressAutoHyphens w:val="0"/>
              <w:autoSpaceDE/>
              <w:snapToGrid w:val="0"/>
              <w:rPr>
                <w:rFonts w:ascii="Arial" w:hAnsi="Arial" w:cs="Arial"/>
                <w:sz w:val="20"/>
                <w:szCs w:val="20"/>
              </w:rPr>
            </w:pPr>
            <w:r w:rsidRPr="001A4AD3">
              <w:rPr>
                <w:rFonts w:ascii="Arial" w:hAnsi="Arial" w:cs="Arial"/>
                <w:sz w:val="20"/>
                <w:szCs w:val="20"/>
              </w:rPr>
              <w:t>Kampanie wyborcze i badania opinii.</w:t>
            </w:r>
          </w:p>
          <w:p w14:paraId="011CCA37" w14:textId="77777777" w:rsidR="00B95D6B" w:rsidRPr="001A4AD3" w:rsidRDefault="00B95D6B" w:rsidP="00B95D6B">
            <w:pPr>
              <w:widowControl/>
              <w:numPr>
                <w:ilvl w:val="0"/>
                <w:numId w:val="6"/>
              </w:numPr>
              <w:suppressAutoHyphens w:val="0"/>
              <w:autoSpaceDE/>
              <w:snapToGrid w:val="0"/>
              <w:rPr>
                <w:rFonts w:ascii="Arial" w:hAnsi="Arial" w:cs="Arial"/>
                <w:sz w:val="20"/>
                <w:szCs w:val="20"/>
              </w:rPr>
            </w:pPr>
            <w:r w:rsidRPr="001A4AD3">
              <w:rPr>
                <w:rFonts w:ascii="Arial" w:hAnsi="Arial" w:cs="Arial"/>
                <w:sz w:val="20"/>
                <w:szCs w:val="20"/>
              </w:rPr>
              <w:t>Kreowanie wizerunku politycznego.</w:t>
            </w:r>
          </w:p>
          <w:p w14:paraId="3B5AC752" w14:textId="3ADAC705" w:rsidR="00B95D6B" w:rsidRPr="001A4AD3" w:rsidRDefault="00B95D6B" w:rsidP="00B95D6B">
            <w:pPr>
              <w:widowControl/>
              <w:suppressAutoHyphens w:val="0"/>
              <w:autoSpaceDE/>
              <w:snapToGrid w:val="0"/>
              <w:rPr>
                <w:rFonts w:ascii="Arial" w:hAnsi="Arial" w:cs="Arial"/>
                <w:b/>
                <w:bCs/>
                <w:sz w:val="20"/>
                <w:szCs w:val="20"/>
              </w:rPr>
            </w:pPr>
            <w:r w:rsidRPr="001A4AD3">
              <w:rPr>
                <w:rFonts w:ascii="Arial" w:hAnsi="Arial" w:cs="Arial"/>
                <w:b/>
                <w:bCs/>
                <w:sz w:val="20"/>
                <w:szCs w:val="20"/>
              </w:rPr>
              <w:t xml:space="preserve">Opinia publiczna a tradycyjne i nowe media </w:t>
            </w:r>
          </w:p>
          <w:p w14:paraId="249D6D82" w14:textId="77777777" w:rsidR="00B95D6B" w:rsidRPr="001A4AD3" w:rsidRDefault="00B95D6B" w:rsidP="00B95D6B">
            <w:pPr>
              <w:widowControl/>
              <w:numPr>
                <w:ilvl w:val="0"/>
                <w:numId w:val="11"/>
              </w:numPr>
              <w:suppressAutoHyphens w:val="0"/>
              <w:autoSpaceDE/>
              <w:snapToGrid w:val="0"/>
              <w:rPr>
                <w:rFonts w:ascii="Arial" w:hAnsi="Arial" w:cs="Arial"/>
                <w:bCs/>
                <w:sz w:val="20"/>
                <w:szCs w:val="20"/>
              </w:rPr>
            </w:pPr>
            <w:r w:rsidRPr="001A4AD3">
              <w:rPr>
                <w:rFonts w:ascii="Arial" w:hAnsi="Arial" w:cs="Arial"/>
                <w:bCs/>
                <w:sz w:val="20"/>
                <w:szCs w:val="20"/>
              </w:rPr>
              <w:t>Rola mediów w kształtowaniu opinii publicznej.</w:t>
            </w:r>
          </w:p>
          <w:p w14:paraId="467ECA1A" w14:textId="03FBEC14" w:rsidR="00B95D6B" w:rsidRPr="001A4AD3" w:rsidRDefault="00B95D6B" w:rsidP="00B95D6B">
            <w:pPr>
              <w:widowControl/>
              <w:numPr>
                <w:ilvl w:val="0"/>
                <w:numId w:val="11"/>
              </w:numPr>
              <w:suppressAutoHyphens w:val="0"/>
              <w:autoSpaceDE/>
              <w:snapToGrid w:val="0"/>
              <w:rPr>
                <w:rFonts w:ascii="Arial" w:hAnsi="Arial" w:cs="Arial"/>
                <w:bCs/>
                <w:sz w:val="20"/>
                <w:szCs w:val="20"/>
              </w:rPr>
            </w:pPr>
            <w:r w:rsidRPr="001A4AD3">
              <w:rPr>
                <w:rFonts w:ascii="Arial" w:hAnsi="Arial" w:cs="Arial"/>
                <w:bCs/>
                <w:sz w:val="20"/>
                <w:szCs w:val="20"/>
              </w:rPr>
              <w:t>Analiza pokrycia medialnego wydarzeń i tematów.</w:t>
            </w:r>
          </w:p>
          <w:p w14:paraId="091C11ED" w14:textId="77777777" w:rsidR="00B95D6B" w:rsidRPr="001A4AD3" w:rsidRDefault="00B95D6B" w:rsidP="00B95D6B">
            <w:pPr>
              <w:widowControl/>
              <w:numPr>
                <w:ilvl w:val="0"/>
                <w:numId w:val="11"/>
              </w:numPr>
              <w:suppressAutoHyphens w:val="0"/>
              <w:autoSpaceDE/>
              <w:snapToGrid w:val="0"/>
              <w:rPr>
                <w:rFonts w:ascii="Arial" w:hAnsi="Arial" w:cs="Arial"/>
                <w:bCs/>
                <w:sz w:val="20"/>
                <w:szCs w:val="20"/>
              </w:rPr>
            </w:pPr>
            <w:r w:rsidRPr="001A4AD3">
              <w:rPr>
                <w:rFonts w:ascii="Arial" w:hAnsi="Arial" w:cs="Arial"/>
                <w:bCs/>
                <w:sz w:val="20"/>
                <w:szCs w:val="20"/>
              </w:rPr>
              <w:t>Badanie wpływu mediów na opinię publiczną.</w:t>
            </w:r>
          </w:p>
          <w:p w14:paraId="4BB39CA2" w14:textId="7611E1A8" w:rsidR="00B95D6B" w:rsidRPr="001A4AD3" w:rsidRDefault="00B95D6B" w:rsidP="00B95D6B">
            <w:pPr>
              <w:widowControl/>
              <w:suppressAutoHyphens w:val="0"/>
              <w:autoSpaceDE/>
              <w:snapToGrid w:val="0"/>
              <w:rPr>
                <w:rFonts w:ascii="Arial" w:hAnsi="Arial" w:cs="Arial"/>
                <w:sz w:val="20"/>
                <w:szCs w:val="20"/>
              </w:rPr>
            </w:pPr>
            <w:r w:rsidRPr="001A4AD3">
              <w:rPr>
                <w:rFonts w:ascii="Arial" w:hAnsi="Arial" w:cs="Arial"/>
                <w:b/>
                <w:bCs/>
                <w:sz w:val="20"/>
                <w:szCs w:val="20"/>
              </w:rPr>
              <w:t>Mierzenie zaufania i nastrojów publicznych</w:t>
            </w:r>
          </w:p>
          <w:p w14:paraId="448CCD97" w14:textId="77777777" w:rsidR="00B95D6B" w:rsidRPr="001A4AD3" w:rsidRDefault="00B95D6B" w:rsidP="00B95D6B">
            <w:pPr>
              <w:widowControl/>
              <w:numPr>
                <w:ilvl w:val="0"/>
                <w:numId w:val="8"/>
              </w:numPr>
              <w:suppressAutoHyphens w:val="0"/>
              <w:autoSpaceDE/>
              <w:snapToGrid w:val="0"/>
              <w:rPr>
                <w:rFonts w:ascii="Arial" w:hAnsi="Arial" w:cs="Arial"/>
                <w:sz w:val="20"/>
                <w:szCs w:val="20"/>
              </w:rPr>
            </w:pPr>
            <w:r w:rsidRPr="001A4AD3">
              <w:rPr>
                <w:rFonts w:ascii="Arial" w:hAnsi="Arial" w:cs="Arial"/>
                <w:sz w:val="20"/>
                <w:szCs w:val="20"/>
              </w:rPr>
              <w:t>Pomiar poziomu zaufania do instytucji publicznych.</w:t>
            </w:r>
          </w:p>
          <w:p w14:paraId="68B7F26B" w14:textId="77777777" w:rsidR="00B95D6B" w:rsidRPr="001A4AD3" w:rsidRDefault="00B95D6B" w:rsidP="00B95D6B">
            <w:pPr>
              <w:widowControl/>
              <w:numPr>
                <w:ilvl w:val="0"/>
                <w:numId w:val="8"/>
              </w:numPr>
              <w:suppressAutoHyphens w:val="0"/>
              <w:autoSpaceDE/>
              <w:snapToGrid w:val="0"/>
              <w:rPr>
                <w:rFonts w:ascii="Arial" w:hAnsi="Arial" w:cs="Arial"/>
                <w:sz w:val="20"/>
                <w:szCs w:val="20"/>
              </w:rPr>
            </w:pPr>
            <w:r w:rsidRPr="001A4AD3">
              <w:rPr>
                <w:rFonts w:ascii="Arial" w:hAnsi="Arial" w:cs="Arial"/>
                <w:sz w:val="20"/>
                <w:szCs w:val="20"/>
              </w:rPr>
              <w:t>Badanie nastrojów i obaw społecznych.</w:t>
            </w:r>
          </w:p>
          <w:p w14:paraId="49933AAE" w14:textId="77777777" w:rsidR="001A4AD3" w:rsidRDefault="00B95D6B" w:rsidP="00B95D6B">
            <w:pPr>
              <w:widowControl/>
              <w:numPr>
                <w:ilvl w:val="0"/>
                <w:numId w:val="8"/>
              </w:numPr>
              <w:suppressAutoHyphens w:val="0"/>
              <w:autoSpaceDE/>
              <w:snapToGrid w:val="0"/>
              <w:rPr>
                <w:rFonts w:ascii="Arial" w:hAnsi="Arial" w:cs="Arial"/>
                <w:sz w:val="20"/>
                <w:szCs w:val="20"/>
              </w:rPr>
            </w:pPr>
            <w:r w:rsidRPr="001A4AD3">
              <w:rPr>
                <w:rFonts w:ascii="Arial" w:hAnsi="Arial" w:cs="Arial"/>
                <w:sz w:val="20"/>
                <w:szCs w:val="20"/>
              </w:rPr>
              <w:t>Wartość indeksów społecznych jako narzędzi badawczych.</w:t>
            </w:r>
          </w:p>
          <w:p w14:paraId="3898EC1C" w14:textId="303EF8E8" w:rsidR="00B95D6B" w:rsidRPr="001A4AD3" w:rsidRDefault="00B95D6B" w:rsidP="001A4AD3">
            <w:pPr>
              <w:widowControl/>
              <w:suppressAutoHyphens w:val="0"/>
              <w:autoSpaceDE/>
              <w:snapToGrid w:val="0"/>
              <w:rPr>
                <w:rFonts w:ascii="Arial" w:hAnsi="Arial" w:cs="Arial"/>
                <w:sz w:val="20"/>
                <w:szCs w:val="20"/>
              </w:rPr>
            </w:pPr>
            <w:r w:rsidRPr="001A4AD3">
              <w:rPr>
                <w:rFonts w:ascii="Arial" w:hAnsi="Arial" w:cs="Arial"/>
                <w:b/>
                <w:bCs/>
                <w:sz w:val="20"/>
                <w:szCs w:val="20"/>
              </w:rPr>
              <w:t>Podsumowanie i dyskusja</w:t>
            </w:r>
          </w:p>
          <w:p w14:paraId="5DA6C490" w14:textId="77777777" w:rsidR="00B95D6B" w:rsidRPr="001A4AD3" w:rsidRDefault="00B95D6B" w:rsidP="00B95D6B">
            <w:pPr>
              <w:widowControl/>
              <w:numPr>
                <w:ilvl w:val="0"/>
                <w:numId w:val="13"/>
              </w:numPr>
              <w:suppressAutoHyphens w:val="0"/>
              <w:autoSpaceDE/>
              <w:snapToGrid w:val="0"/>
              <w:rPr>
                <w:rFonts w:ascii="Arial" w:hAnsi="Arial" w:cs="Arial"/>
                <w:sz w:val="20"/>
                <w:szCs w:val="20"/>
              </w:rPr>
            </w:pPr>
            <w:r w:rsidRPr="001A4AD3">
              <w:rPr>
                <w:rFonts w:ascii="Arial" w:hAnsi="Arial" w:cs="Arial"/>
                <w:sz w:val="20"/>
                <w:szCs w:val="20"/>
              </w:rPr>
              <w:t>Podsumowanie głównych zagadnień omawianych na kursie.</w:t>
            </w:r>
          </w:p>
          <w:p w14:paraId="61CFB2B5" w14:textId="77777777" w:rsidR="00B95D6B" w:rsidRPr="001A4AD3" w:rsidRDefault="00B95D6B" w:rsidP="00B95D6B">
            <w:pPr>
              <w:widowControl/>
              <w:numPr>
                <w:ilvl w:val="0"/>
                <w:numId w:val="13"/>
              </w:numPr>
              <w:suppressAutoHyphens w:val="0"/>
              <w:autoSpaceDE/>
              <w:snapToGrid w:val="0"/>
              <w:rPr>
                <w:rFonts w:ascii="Arial" w:hAnsi="Arial" w:cs="Arial"/>
                <w:sz w:val="20"/>
                <w:szCs w:val="20"/>
              </w:rPr>
            </w:pPr>
            <w:r w:rsidRPr="001A4AD3">
              <w:rPr>
                <w:rFonts w:ascii="Arial" w:hAnsi="Arial" w:cs="Arial"/>
                <w:sz w:val="20"/>
                <w:szCs w:val="20"/>
              </w:rPr>
              <w:t>Dyskusja na temat praktycznych zastosowań wiedzy o opinii publicznej.</w:t>
            </w:r>
          </w:p>
          <w:p w14:paraId="7807C741" w14:textId="77777777" w:rsidR="00B95D6B" w:rsidRPr="001A4AD3" w:rsidRDefault="00B95D6B" w:rsidP="00B95D6B">
            <w:pPr>
              <w:widowControl/>
              <w:numPr>
                <w:ilvl w:val="0"/>
                <w:numId w:val="13"/>
              </w:numPr>
              <w:suppressAutoHyphens w:val="0"/>
              <w:autoSpaceDE/>
              <w:snapToGrid w:val="0"/>
              <w:rPr>
                <w:rFonts w:ascii="Arial" w:hAnsi="Arial" w:cs="Arial"/>
                <w:sz w:val="20"/>
                <w:szCs w:val="20"/>
              </w:rPr>
            </w:pPr>
            <w:r w:rsidRPr="001A4AD3">
              <w:rPr>
                <w:rFonts w:ascii="Arial" w:hAnsi="Arial" w:cs="Arial"/>
                <w:sz w:val="20"/>
                <w:szCs w:val="20"/>
              </w:rPr>
              <w:t>Ocena kursu i perspektywy na przyszłość.</w:t>
            </w:r>
          </w:p>
          <w:p w14:paraId="13176695" w14:textId="77777777" w:rsidR="00B95D6B" w:rsidRPr="001A4AD3" w:rsidRDefault="00B95D6B" w:rsidP="00B95D6B">
            <w:pPr>
              <w:widowControl/>
              <w:suppressAutoHyphens w:val="0"/>
              <w:autoSpaceDE/>
              <w:snapToGrid w:val="0"/>
              <w:rPr>
                <w:rFonts w:ascii="Arial" w:hAnsi="Arial" w:cs="Arial"/>
                <w:sz w:val="20"/>
                <w:szCs w:val="20"/>
              </w:rPr>
            </w:pPr>
          </w:p>
          <w:p w14:paraId="0E2E3AFE" w14:textId="77777777" w:rsidR="0098633C" w:rsidRPr="001A4AD3" w:rsidRDefault="0098633C" w:rsidP="00B95D6B">
            <w:pPr>
              <w:widowControl/>
              <w:suppressAutoHyphens w:val="0"/>
              <w:autoSpaceDE/>
              <w:snapToGrid w:val="0"/>
              <w:rPr>
                <w:rFonts w:ascii="Arial" w:hAnsi="Arial" w:cs="Arial"/>
                <w:sz w:val="20"/>
                <w:szCs w:val="20"/>
              </w:rPr>
            </w:pPr>
            <w:r w:rsidRPr="001A4AD3">
              <w:rPr>
                <w:rFonts w:ascii="Arial" w:hAnsi="Arial" w:cs="Arial"/>
                <w:sz w:val="20"/>
                <w:szCs w:val="20"/>
              </w:rPr>
              <w:t>Tematyka ćwiczeń:</w:t>
            </w:r>
          </w:p>
          <w:p w14:paraId="7D0AC11C" w14:textId="77777777" w:rsidR="0098633C" w:rsidRPr="001A4AD3" w:rsidRDefault="0098633C"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Sondaże preferencji politycznych i wyborczych:</w:t>
            </w:r>
            <w:r w:rsidRPr="001A4AD3">
              <w:rPr>
                <w:rFonts w:ascii="Arial" w:hAnsi="Arial" w:cs="Arial"/>
                <w:sz w:val="20"/>
                <w:szCs w:val="20"/>
              </w:rPr>
              <w:t xml:space="preserve"> rynek badawczy w Polsce, trafność badań, błędy losowe i nielosowe, podstawa procentowania, trendy sondażowe, manipulacje wynikami sondaży, sondaż a prognoza wyborcza, sondaże </w:t>
            </w:r>
            <w:proofErr w:type="spellStart"/>
            <w:r w:rsidRPr="001A4AD3">
              <w:rPr>
                <w:rFonts w:ascii="Arial" w:hAnsi="Arial" w:cs="Arial"/>
                <w:sz w:val="20"/>
                <w:szCs w:val="20"/>
              </w:rPr>
              <w:t>exit</w:t>
            </w:r>
            <w:proofErr w:type="spellEnd"/>
            <w:r w:rsidRPr="001A4AD3">
              <w:rPr>
                <w:rFonts w:ascii="Arial" w:hAnsi="Arial" w:cs="Arial"/>
                <w:sz w:val="20"/>
                <w:szCs w:val="20"/>
              </w:rPr>
              <w:t xml:space="preserve"> </w:t>
            </w:r>
            <w:proofErr w:type="spellStart"/>
            <w:r w:rsidRPr="001A4AD3">
              <w:rPr>
                <w:rFonts w:ascii="Arial" w:hAnsi="Arial" w:cs="Arial"/>
                <w:sz w:val="20"/>
                <w:szCs w:val="20"/>
              </w:rPr>
              <w:t>poll</w:t>
            </w:r>
            <w:proofErr w:type="spellEnd"/>
            <w:r w:rsidRPr="001A4AD3">
              <w:rPr>
                <w:rFonts w:ascii="Arial" w:hAnsi="Arial" w:cs="Arial"/>
                <w:sz w:val="20"/>
                <w:szCs w:val="20"/>
              </w:rPr>
              <w:t xml:space="preserve"> i </w:t>
            </w:r>
            <w:proofErr w:type="spellStart"/>
            <w:r w:rsidRPr="001A4AD3">
              <w:rPr>
                <w:rFonts w:ascii="Arial" w:hAnsi="Arial" w:cs="Arial"/>
                <w:sz w:val="20"/>
                <w:szCs w:val="20"/>
              </w:rPr>
              <w:t>late</w:t>
            </w:r>
            <w:proofErr w:type="spellEnd"/>
            <w:r w:rsidRPr="001A4AD3">
              <w:rPr>
                <w:rFonts w:ascii="Arial" w:hAnsi="Arial" w:cs="Arial"/>
                <w:sz w:val="20"/>
                <w:szCs w:val="20"/>
              </w:rPr>
              <w:t xml:space="preserve"> </w:t>
            </w:r>
            <w:proofErr w:type="spellStart"/>
            <w:r w:rsidRPr="001A4AD3">
              <w:rPr>
                <w:rFonts w:ascii="Arial" w:hAnsi="Arial" w:cs="Arial"/>
                <w:sz w:val="20"/>
                <w:szCs w:val="20"/>
              </w:rPr>
              <w:t>poll</w:t>
            </w:r>
            <w:proofErr w:type="spellEnd"/>
            <w:r w:rsidRPr="001A4AD3">
              <w:rPr>
                <w:rFonts w:ascii="Arial" w:hAnsi="Arial" w:cs="Arial"/>
                <w:sz w:val="20"/>
                <w:szCs w:val="20"/>
              </w:rPr>
              <w:t>.</w:t>
            </w:r>
          </w:p>
          <w:p w14:paraId="227D22F8" w14:textId="77777777" w:rsidR="0098633C" w:rsidRPr="001A4AD3" w:rsidRDefault="0098633C" w:rsidP="0098633C">
            <w:pPr>
              <w:pStyle w:val="Akapitzlist"/>
              <w:widowControl/>
              <w:numPr>
                <w:ilvl w:val="0"/>
                <w:numId w:val="15"/>
              </w:numPr>
              <w:suppressAutoHyphens w:val="0"/>
              <w:autoSpaceDE/>
              <w:snapToGrid w:val="0"/>
              <w:rPr>
                <w:rFonts w:ascii="Arial" w:hAnsi="Arial" w:cs="Arial"/>
                <w:b/>
                <w:bCs/>
                <w:sz w:val="20"/>
                <w:szCs w:val="20"/>
              </w:rPr>
            </w:pPr>
            <w:r w:rsidRPr="001A4AD3">
              <w:rPr>
                <w:rFonts w:ascii="Arial" w:hAnsi="Arial" w:cs="Arial"/>
                <w:b/>
                <w:bCs/>
                <w:sz w:val="20"/>
                <w:szCs w:val="20"/>
              </w:rPr>
              <w:t>Komunikaty Centrum Badania Opinii Społecznej jako źródło wiedzy o polskim społeczeństwie.</w:t>
            </w:r>
          </w:p>
          <w:p w14:paraId="4ABB1F07" w14:textId="77777777" w:rsidR="0098633C" w:rsidRPr="001A4AD3" w:rsidRDefault="0098633C"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Eurobarometr:</w:t>
            </w:r>
            <w:r w:rsidRPr="001A4AD3">
              <w:rPr>
                <w:rFonts w:ascii="Arial" w:hAnsi="Arial" w:cs="Arial"/>
                <w:sz w:val="20"/>
                <w:szCs w:val="20"/>
              </w:rPr>
              <w:t xml:space="preserve"> istota projektu badawczego, konstrukcja narzędzi badawczych (kwestionariuszy), analiza raportów i baz danych surowych.</w:t>
            </w:r>
          </w:p>
          <w:p w14:paraId="5B0AA6FA" w14:textId="5D608DC4" w:rsidR="0098633C" w:rsidRPr="001A4AD3" w:rsidRDefault="0098633C"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Europejski Sondaż Społeczny:</w:t>
            </w:r>
            <w:r w:rsidRPr="001A4AD3">
              <w:rPr>
                <w:rFonts w:ascii="Arial" w:hAnsi="Arial" w:cs="Arial"/>
                <w:sz w:val="20"/>
                <w:szCs w:val="20"/>
              </w:rPr>
              <w:t xml:space="preserve"> istota projektu badawczego, konstrukcja narzędzi badawczych (kwestionariuszy), analiza baz danych surowych</w:t>
            </w:r>
            <w:r w:rsidR="0029133A" w:rsidRPr="001A4AD3">
              <w:rPr>
                <w:rFonts w:ascii="Arial" w:hAnsi="Arial" w:cs="Arial"/>
                <w:sz w:val="20"/>
                <w:szCs w:val="20"/>
              </w:rPr>
              <w:t>, dyskusja na temat ich użyteczności w pracy naukowej i zawodowej.</w:t>
            </w:r>
          </w:p>
          <w:p w14:paraId="4B5C20E1" w14:textId="77777777" w:rsidR="0029133A" w:rsidRPr="001A4AD3" w:rsidRDefault="0029133A"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Światowy Sondaż Wartości i Europejskie Badanie Wartości:</w:t>
            </w:r>
            <w:r w:rsidRPr="001A4AD3">
              <w:rPr>
                <w:rFonts w:ascii="Arial" w:hAnsi="Arial" w:cs="Arial"/>
                <w:sz w:val="20"/>
                <w:szCs w:val="20"/>
              </w:rPr>
              <w:t xml:space="preserve"> istota projektów badawczych, konstrukcja narzędzi badawczych (kwestionariuszy), analiza baz danych surowych, dyskusja na temat ich użyteczności w pracy naukowej i zawodowej.</w:t>
            </w:r>
          </w:p>
          <w:p w14:paraId="10E7237D" w14:textId="40F57734" w:rsidR="0029133A" w:rsidRPr="001A4AD3" w:rsidRDefault="0029133A" w:rsidP="0098633C">
            <w:pPr>
              <w:pStyle w:val="Akapitzlist"/>
              <w:widowControl/>
              <w:numPr>
                <w:ilvl w:val="0"/>
                <w:numId w:val="15"/>
              </w:numPr>
              <w:suppressAutoHyphens w:val="0"/>
              <w:autoSpaceDE/>
              <w:snapToGrid w:val="0"/>
              <w:rPr>
                <w:rFonts w:ascii="Arial" w:hAnsi="Arial" w:cs="Arial"/>
                <w:sz w:val="20"/>
                <w:szCs w:val="20"/>
              </w:rPr>
            </w:pPr>
            <w:r w:rsidRPr="001A4AD3">
              <w:rPr>
                <w:rFonts w:ascii="Arial" w:hAnsi="Arial" w:cs="Arial"/>
                <w:b/>
                <w:bCs/>
                <w:sz w:val="20"/>
                <w:szCs w:val="20"/>
              </w:rPr>
              <w:t>Inne źródła danych z badań nad opinią publiczną w Polsce i na świecie:</w:t>
            </w:r>
            <w:r w:rsidRPr="001A4AD3">
              <w:rPr>
                <w:rFonts w:ascii="Arial" w:hAnsi="Arial" w:cs="Arial"/>
                <w:sz w:val="20"/>
                <w:szCs w:val="20"/>
              </w:rPr>
              <w:t xml:space="preserve"> PEW </w:t>
            </w:r>
            <w:proofErr w:type="spellStart"/>
            <w:r w:rsidRPr="001A4AD3">
              <w:rPr>
                <w:rFonts w:ascii="Arial" w:hAnsi="Arial" w:cs="Arial"/>
                <w:sz w:val="20"/>
                <w:szCs w:val="20"/>
              </w:rPr>
              <w:t>Research</w:t>
            </w:r>
            <w:proofErr w:type="spellEnd"/>
            <w:r w:rsidRPr="001A4AD3">
              <w:rPr>
                <w:rFonts w:ascii="Arial" w:hAnsi="Arial" w:cs="Arial"/>
                <w:sz w:val="20"/>
                <w:szCs w:val="20"/>
              </w:rPr>
              <w:t xml:space="preserve"> Center, Ipsos, Gallup.</w:t>
            </w:r>
          </w:p>
        </w:tc>
      </w:tr>
    </w:tbl>
    <w:p w14:paraId="2A55C393" w14:textId="77777777" w:rsidR="00A86A58" w:rsidRPr="001A4AD3" w:rsidRDefault="00A86A58">
      <w:pPr>
        <w:rPr>
          <w:rFonts w:ascii="Arial" w:hAnsi="Arial" w:cs="Arial"/>
          <w:sz w:val="20"/>
          <w:szCs w:val="20"/>
        </w:rPr>
      </w:pPr>
    </w:p>
    <w:p w14:paraId="373CA30A" w14:textId="77777777" w:rsidR="00A86A58" w:rsidRPr="001A4AD3" w:rsidRDefault="00A86A58">
      <w:pPr>
        <w:rPr>
          <w:rFonts w:ascii="Arial" w:hAnsi="Arial" w:cs="Arial"/>
          <w:sz w:val="20"/>
          <w:szCs w:val="20"/>
        </w:rPr>
      </w:pPr>
    </w:p>
    <w:p w14:paraId="2C4778CC" w14:textId="77777777" w:rsidR="00A86A58" w:rsidRPr="001A4AD3" w:rsidRDefault="00BE74A4">
      <w:pPr>
        <w:spacing w:after="120"/>
        <w:rPr>
          <w:rFonts w:ascii="Arial" w:hAnsi="Arial" w:cs="Arial"/>
          <w:sz w:val="22"/>
          <w:szCs w:val="22"/>
        </w:rPr>
      </w:pPr>
      <w:r w:rsidRPr="001A4AD3">
        <w:rPr>
          <w:rFonts w:ascii="Arial" w:hAnsi="Arial" w:cs="Arial"/>
          <w:sz w:val="22"/>
          <w:szCs w:val="22"/>
        </w:rPr>
        <w:t>Wykaz literatury podstawowej:</w:t>
      </w:r>
    </w:p>
    <w:tbl>
      <w:tblPr>
        <w:tblW w:w="0" w:type="auto"/>
        <w:tblInd w:w="-77" w:type="dxa"/>
        <w:tblLayout w:type="fixed"/>
        <w:tblCellMar>
          <w:left w:w="70" w:type="dxa"/>
          <w:right w:w="70" w:type="dxa"/>
        </w:tblCellMar>
        <w:tblLook w:val="0000" w:firstRow="0" w:lastRow="0" w:firstColumn="0" w:lastColumn="0" w:noHBand="0" w:noVBand="0"/>
      </w:tblPr>
      <w:tblGrid>
        <w:gridCol w:w="9632"/>
      </w:tblGrid>
      <w:tr w:rsidR="00A86A58" w:rsidRPr="001A4AD3" w14:paraId="078AEAB6" w14:textId="77777777">
        <w:trPr>
          <w:trHeight w:val="1098"/>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14:paraId="4CF1EC7F" w14:textId="18601391" w:rsidR="00B476D4" w:rsidRPr="001A4AD3" w:rsidRDefault="00AA7644" w:rsidP="00B476D4">
            <w:pPr>
              <w:snapToGrid w:val="0"/>
              <w:jc w:val="both"/>
              <w:rPr>
                <w:rFonts w:ascii="Arial" w:hAnsi="Arial" w:cs="Arial"/>
                <w:sz w:val="20"/>
                <w:szCs w:val="20"/>
              </w:rPr>
            </w:pPr>
            <w:proofErr w:type="spellStart"/>
            <w:r w:rsidRPr="001A4AD3">
              <w:rPr>
                <w:rFonts w:ascii="Arial" w:hAnsi="Arial" w:cs="Arial"/>
                <w:sz w:val="20"/>
                <w:szCs w:val="20"/>
              </w:rPr>
              <w:t>Lippmann</w:t>
            </w:r>
            <w:proofErr w:type="spellEnd"/>
            <w:r w:rsidRPr="001A4AD3">
              <w:rPr>
                <w:rFonts w:ascii="Arial" w:hAnsi="Arial" w:cs="Arial"/>
                <w:sz w:val="20"/>
                <w:szCs w:val="20"/>
              </w:rPr>
              <w:t>, W. (2007),</w:t>
            </w:r>
            <w:r w:rsidR="00B476D4" w:rsidRPr="001A4AD3">
              <w:rPr>
                <w:rFonts w:ascii="Arial" w:hAnsi="Arial" w:cs="Arial"/>
                <w:sz w:val="20"/>
                <w:szCs w:val="20"/>
              </w:rPr>
              <w:t xml:space="preserve"> </w:t>
            </w:r>
            <w:r w:rsidR="00B476D4" w:rsidRPr="001A4AD3">
              <w:rPr>
                <w:rFonts w:ascii="Arial" w:hAnsi="Arial" w:cs="Arial"/>
                <w:i/>
                <w:sz w:val="20"/>
                <w:szCs w:val="20"/>
              </w:rPr>
              <w:t xml:space="preserve">Public </w:t>
            </w:r>
            <w:proofErr w:type="spellStart"/>
            <w:r w:rsidR="00B476D4" w:rsidRPr="001A4AD3">
              <w:rPr>
                <w:rFonts w:ascii="Arial" w:hAnsi="Arial" w:cs="Arial"/>
                <w:i/>
                <w:sz w:val="20"/>
                <w:szCs w:val="20"/>
              </w:rPr>
              <w:t>Opinion</w:t>
            </w:r>
            <w:proofErr w:type="spellEnd"/>
            <w:r w:rsidR="00B476D4" w:rsidRPr="001A4AD3">
              <w:rPr>
                <w:rFonts w:ascii="Arial" w:hAnsi="Arial" w:cs="Arial"/>
                <w:sz w:val="20"/>
                <w:szCs w:val="20"/>
              </w:rPr>
              <w:t xml:space="preserve"> – drukowana wersja wydania dostępnego na por</w:t>
            </w:r>
            <w:r w:rsidRPr="001A4AD3">
              <w:rPr>
                <w:rFonts w:ascii="Arial" w:hAnsi="Arial" w:cs="Arial"/>
                <w:sz w:val="20"/>
                <w:szCs w:val="20"/>
              </w:rPr>
              <w:t>talu www.bnpublishing.com.</w:t>
            </w:r>
          </w:p>
          <w:p w14:paraId="65C16920" w14:textId="38DB62F0" w:rsidR="00AA7644" w:rsidRPr="001A4AD3" w:rsidRDefault="00AA7644" w:rsidP="00B476D4">
            <w:pPr>
              <w:snapToGrid w:val="0"/>
              <w:jc w:val="both"/>
              <w:rPr>
                <w:rFonts w:ascii="Arial" w:hAnsi="Arial" w:cs="Arial"/>
                <w:sz w:val="20"/>
                <w:szCs w:val="20"/>
              </w:rPr>
            </w:pPr>
            <w:proofErr w:type="spellStart"/>
            <w:r w:rsidRPr="001A4AD3">
              <w:rPr>
                <w:rFonts w:ascii="Arial" w:hAnsi="Arial" w:cs="Arial"/>
                <w:sz w:val="20"/>
                <w:szCs w:val="20"/>
              </w:rPr>
              <w:t>Noelle</w:t>
            </w:r>
            <w:proofErr w:type="spellEnd"/>
            <w:r w:rsidRPr="001A4AD3">
              <w:rPr>
                <w:rFonts w:ascii="Arial" w:hAnsi="Arial" w:cs="Arial"/>
                <w:sz w:val="20"/>
                <w:szCs w:val="20"/>
              </w:rPr>
              <w:t xml:space="preserve">-Neumann, E. (2004), </w:t>
            </w:r>
            <w:r w:rsidRPr="001A4AD3">
              <w:rPr>
                <w:rFonts w:ascii="Arial" w:hAnsi="Arial" w:cs="Arial"/>
                <w:i/>
                <w:sz w:val="20"/>
                <w:szCs w:val="20"/>
              </w:rPr>
              <w:t>Spirala milczenia</w:t>
            </w:r>
            <w:r w:rsidRPr="001A4AD3">
              <w:rPr>
                <w:rFonts w:ascii="Arial" w:hAnsi="Arial" w:cs="Arial"/>
                <w:sz w:val="20"/>
                <w:szCs w:val="20"/>
              </w:rPr>
              <w:t>, Zysk-i S-ka, Warszawa.</w:t>
            </w:r>
          </w:p>
          <w:p w14:paraId="780A9B6D" w14:textId="07272E03" w:rsidR="00B476D4" w:rsidRPr="001A4AD3" w:rsidRDefault="00AA7644" w:rsidP="00B476D4">
            <w:pPr>
              <w:snapToGrid w:val="0"/>
              <w:jc w:val="both"/>
              <w:rPr>
                <w:rFonts w:ascii="Arial" w:hAnsi="Arial" w:cs="Arial"/>
                <w:sz w:val="20"/>
                <w:szCs w:val="20"/>
              </w:rPr>
            </w:pPr>
            <w:proofErr w:type="spellStart"/>
            <w:r w:rsidRPr="001A4AD3">
              <w:rPr>
                <w:rFonts w:ascii="Arial" w:hAnsi="Arial" w:cs="Arial"/>
                <w:sz w:val="20"/>
                <w:szCs w:val="20"/>
              </w:rPr>
              <w:t>Sasińska</w:t>
            </w:r>
            <w:proofErr w:type="spellEnd"/>
            <w:r w:rsidRPr="001A4AD3">
              <w:rPr>
                <w:rFonts w:ascii="Arial" w:hAnsi="Arial" w:cs="Arial"/>
                <w:sz w:val="20"/>
                <w:szCs w:val="20"/>
              </w:rPr>
              <w:t>-Klas, T. (2007),</w:t>
            </w:r>
            <w:r w:rsidR="00B476D4" w:rsidRPr="001A4AD3">
              <w:rPr>
                <w:rFonts w:ascii="Arial" w:hAnsi="Arial" w:cs="Arial"/>
                <w:sz w:val="20"/>
                <w:szCs w:val="20"/>
              </w:rPr>
              <w:t xml:space="preserve"> </w:t>
            </w:r>
            <w:r w:rsidR="00B476D4" w:rsidRPr="001A4AD3">
              <w:rPr>
                <w:rFonts w:ascii="Arial" w:hAnsi="Arial" w:cs="Arial"/>
                <w:i/>
                <w:sz w:val="20"/>
                <w:szCs w:val="20"/>
              </w:rPr>
              <w:t>Badania opinii publicznej. Najnowsze wyzwania i ujęcia teoretyczne</w:t>
            </w:r>
            <w:r w:rsidR="00B476D4" w:rsidRPr="001A4AD3">
              <w:rPr>
                <w:rFonts w:ascii="Arial" w:hAnsi="Arial" w:cs="Arial"/>
                <w:sz w:val="20"/>
                <w:szCs w:val="20"/>
              </w:rPr>
              <w:t xml:space="preserve">. w: J. </w:t>
            </w:r>
            <w:proofErr w:type="spellStart"/>
            <w:r w:rsidR="00B476D4" w:rsidRPr="001A4AD3">
              <w:rPr>
                <w:rFonts w:ascii="Arial" w:hAnsi="Arial" w:cs="Arial"/>
                <w:sz w:val="20"/>
                <w:szCs w:val="20"/>
              </w:rPr>
              <w:t>Fras</w:t>
            </w:r>
            <w:proofErr w:type="spellEnd"/>
            <w:r w:rsidR="00B476D4" w:rsidRPr="001A4AD3">
              <w:rPr>
                <w:rFonts w:ascii="Arial" w:hAnsi="Arial" w:cs="Arial"/>
                <w:sz w:val="20"/>
                <w:szCs w:val="20"/>
              </w:rPr>
              <w:t xml:space="preserve"> (red.), Studia nad komunikowaniem politycznym, Wydawnict</w:t>
            </w:r>
            <w:r w:rsidRPr="001A4AD3">
              <w:rPr>
                <w:rFonts w:ascii="Arial" w:hAnsi="Arial" w:cs="Arial"/>
                <w:sz w:val="20"/>
                <w:szCs w:val="20"/>
              </w:rPr>
              <w:t xml:space="preserve">wo Adam Marszałek, Toruń, </w:t>
            </w:r>
            <w:r w:rsidR="00B476D4" w:rsidRPr="001A4AD3">
              <w:rPr>
                <w:rFonts w:ascii="Arial" w:hAnsi="Arial" w:cs="Arial"/>
                <w:sz w:val="20"/>
                <w:szCs w:val="20"/>
              </w:rPr>
              <w:t>s.</w:t>
            </w:r>
            <w:r w:rsidRPr="001A4AD3">
              <w:rPr>
                <w:rFonts w:ascii="Arial" w:hAnsi="Arial" w:cs="Arial"/>
                <w:sz w:val="20"/>
                <w:szCs w:val="20"/>
              </w:rPr>
              <w:t xml:space="preserve"> </w:t>
            </w:r>
            <w:r w:rsidR="00B476D4" w:rsidRPr="001A4AD3">
              <w:rPr>
                <w:rFonts w:ascii="Arial" w:hAnsi="Arial" w:cs="Arial"/>
                <w:sz w:val="20"/>
                <w:szCs w:val="20"/>
              </w:rPr>
              <w:t>239-247.</w:t>
            </w:r>
          </w:p>
          <w:p w14:paraId="06F817E2" w14:textId="4642A969" w:rsidR="00B476D4" w:rsidRPr="001A4AD3" w:rsidRDefault="00AA7644" w:rsidP="00B476D4">
            <w:pPr>
              <w:snapToGrid w:val="0"/>
              <w:jc w:val="both"/>
              <w:rPr>
                <w:rFonts w:ascii="Arial" w:hAnsi="Arial" w:cs="Arial"/>
                <w:sz w:val="20"/>
                <w:szCs w:val="20"/>
              </w:rPr>
            </w:pPr>
            <w:proofErr w:type="spellStart"/>
            <w:r w:rsidRPr="001A4AD3">
              <w:rPr>
                <w:rFonts w:ascii="Arial" w:hAnsi="Arial" w:cs="Arial"/>
                <w:sz w:val="20"/>
                <w:szCs w:val="20"/>
              </w:rPr>
              <w:t>Sasińska</w:t>
            </w:r>
            <w:proofErr w:type="spellEnd"/>
            <w:r w:rsidRPr="001A4AD3">
              <w:rPr>
                <w:rFonts w:ascii="Arial" w:hAnsi="Arial" w:cs="Arial"/>
                <w:sz w:val="20"/>
                <w:szCs w:val="20"/>
              </w:rPr>
              <w:t>-Klas, T. (2001),</w:t>
            </w:r>
            <w:r w:rsidR="00B476D4" w:rsidRPr="001A4AD3">
              <w:rPr>
                <w:rFonts w:ascii="Arial" w:hAnsi="Arial" w:cs="Arial"/>
                <w:sz w:val="20"/>
                <w:szCs w:val="20"/>
              </w:rPr>
              <w:t xml:space="preserve"> </w:t>
            </w:r>
            <w:r w:rsidR="00B476D4" w:rsidRPr="001A4AD3">
              <w:rPr>
                <w:rFonts w:ascii="Arial" w:hAnsi="Arial" w:cs="Arial"/>
                <w:i/>
                <w:sz w:val="20"/>
                <w:szCs w:val="20"/>
              </w:rPr>
              <w:t>Narodziny badań opinii publicznej</w:t>
            </w:r>
            <w:r w:rsidR="00B476D4" w:rsidRPr="001A4AD3">
              <w:rPr>
                <w:rFonts w:ascii="Arial" w:hAnsi="Arial" w:cs="Arial"/>
                <w:sz w:val="20"/>
                <w:szCs w:val="20"/>
              </w:rPr>
              <w:t>, w: St</w:t>
            </w:r>
            <w:r w:rsidRPr="001A4AD3">
              <w:rPr>
                <w:rFonts w:ascii="Arial" w:hAnsi="Arial" w:cs="Arial"/>
                <w:sz w:val="20"/>
                <w:szCs w:val="20"/>
              </w:rPr>
              <w:t>udia Medioznawcze, nr 1(2)</w:t>
            </w:r>
            <w:r w:rsidR="00B476D4" w:rsidRPr="001A4AD3">
              <w:rPr>
                <w:rFonts w:ascii="Arial" w:hAnsi="Arial" w:cs="Arial"/>
                <w:sz w:val="20"/>
                <w:szCs w:val="20"/>
              </w:rPr>
              <w:t>, s. 9-19.</w:t>
            </w:r>
          </w:p>
          <w:p w14:paraId="76B8FA96" w14:textId="3F14B492" w:rsidR="00B476D4" w:rsidRPr="001A4AD3" w:rsidRDefault="00B476D4" w:rsidP="00B476D4">
            <w:pPr>
              <w:snapToGrid w:val="0"/>
              <w:jc w:val="both"/>
              <w:rPr>
                <w:rFonts w:ascii="Arial" w:hAnsi="Arial" w:cs="Arial"/>
                <w:sz w:val="20"/>
                <w:szCs w:val="20"/>
              </w:rPr>
            </w:pPr>
            <w:r w:rsidRPr="001A4AD3">
              <w:rPr>
                <w:rFonts w:ascii="Arial" w:hAnsi="Arial" w:cs="Arial"/>
                <w:sz w:val="20"/>
                <w:szCs w:val="20"/>
              </w:rPr>
              <w:t>Sułek</w:t>
            </w:r>
            <w:r w:rsidR="00AA7644" w:rsidRPr="001A4AD3">
              <w:rPr>
                <w:rFonts w:ascii="Arial" w:hAnsi="Arial" w:cs="Arial"/>
                <w:sz w:val="20"/>
                <w:szCs w:val="20"/>
              </w:rPr>
              <w:t xml:space="preserve"> A. (2001)</w:t>
            </w:r>
            <w:r w:rsidRPr="001A4AD3">
              <w:rPr>
                <w:rFonts w:ascii="Arial" w:hAnsi="Arial" w:cs="Arial"/>
                <w:sz w:val="20"/>
                <w:szCs w:val="20"/>
              </w:rPr>
              <w:t xml:space="preserve">, </w:t>
            </w:r>
            <w:r w:rsidRPr="001A4AD3">
              <w:rPr>
                <w:rFonts w:ascii="Arial" w:hAnsi="Arial" w:cs="Arial"/>
                <w:i/>
                <w:sz w:val="20"/>
                <w:szCs w:val="20"/>
              </w:rPr>
              <w:t>Sondaż polski</w:t>
            </w:r>
            <w:r w:rsidRPr="001A4AD3">
              <w:rPr>
                <w:rFonts w:ascii="Arial" w:hAnsi="Arial" w:cs="Arial"/>
                <w:sz w:val="20"/>
                <w:szCs w:val="20"/>
              </w:rPr>
              <w:t xml:space="preserve">, Instytut Filozofii </w:t>
            </w:r>
            <w:r w:rsidR="00AA7644" w:rsidRPr="001A4AD3">
              <w:rPr>
                <w:rFonts w:ascii="Arial" w:hAnsi="Arial" w:cs="Arial"/>
                <w:sz w:val="20"/>
                <w:szCs w:val="20"/>
              </w:rPr>
              <w:t>i Socjologii PAN: Warszawa</w:t>
            </w:r>
            <w:r w:rsidRPr="001A4AD3">
              <w:rPr>
                <w:rFonts w:ascii="Arial" w:hAnsi="Arial" w:cs="Arial"/>
                <w:sz w:val="20"/>
                <w:szCs w:val="20"/>
              </w:rPr>
              <w:t>.</w:t>
            </w:r>
          </w:p>
          <w:p w14:paraId="31724341" w14:textId="77777777" w:rsidR="00A86A58" w:rsidRPr="001A4AD3" w:rsidRDefault="00A86A58">
            <w:pPr>
              <w:snapToGrid w:val="0"/>
              <w:jc w:val="both"/>
              <w:rPr>
                <w:rFonts w:ascii="Arial" w:hAnsi="Arial" w:cs="Arial"/>
                <w:sz w:val="20"/>
                <w:szCs w:val="20"/>
              </w:rPr>
            </w:pPr>
          </w:p>
        </w:tc>
      </w:tr>
    </w:tbl>
    <w:p w14:paraId="775AF047" w14:textId="77777777" w:rsidR="00A86A58" w:rsidRPr="001A4AD3" w:rsidRDefault="00A86A58">
      <w:pPr>
        <w:rPr>
          <w:rFonts w:ascii="Arial" w:hAnsi="Arial" w:cs="Arial"/>
          <w:sz w:val="20"/>
          <w:szCs w:val="20"/>
        </w:rPr>
      </w:pPr>
    </w:p>
    <w:p w14:paraId="76C0BB6A" w14:textId="77777777" w:rsidR="00A86A58" w:rsidRPr="001A4AD3" w:rsidRDefault="00BE74A4">
      <w:pPr>
        <w:spacing w:after="120"/>
        <w:rPr>
          <w:rFonts w:ascii="Arial" w:hAnsi="Arial" w:cs="Arial"/>
          <w:sz w:val="22"/>
          <w:szCs w:val="22"/>
        </w:rPr>
      </w:pPr>
      <w:r w:rsidRPr="001A4AD3">
        <w:rPr>
          <w:rFonts w:ascii="Arial" w:hAnsi="Arial" w:cs="Arial"/>
          <w:sz w:val="22"/>
          <w:szCs w:val="22"/>
        </w:rPr>
        <w:t>Wykaz literatury uzupełniającej:</w:t>
      </w:r>
    </w:p>
    <w:tbl>
      <w:tblPr>
        <w:tblW w:w="0" w:type="auto"/>
        <w:tblInd w:w="-77" w:type="dxa"/>
        <w:tblLayout w:type="fixed"/>
        <w:tblCellMar>
          <w:left w:w="70" w:type="dxa"/>
          <w:right w:w="70" w:type="dxa"/>
        </w:tblCellMar>
        <w:tblLook w:val="0000" w:firstRow="0" w:lastRow="0" w:firstColumn="0" w:lastColumn="0" w:noHBand="0" w:noVBand="0"/>
      </w:tblPr>
      <w:tblGrid>
        <w:gridCol w:w="9632"/>
      </w:tblGrid>
      <w:tr w:rsidR="00A86A58" w:rsidRPr="001A4AD3" w14:paraId="4BCA76E5" w14:textId="77777777">
        <w:trPr>
          <w:trHeight w:val="1112"/>
        </w:trPr>
        <w:tc>
          <w:tcPr>
            <w:tcW w:w="9632" w:type="dxa"/>
            <w:tcBorders>
              <w:top w:val="single" w:sz="4" w:space="0" w:color="C0C0C0"/>
              <w:left w:val="single" w:sz="4" w:space="0" w:color="C0C0C0"/>
              <w:bottom w:val="single" w:sz="4" w:space="0" w:color="C0C0C0"/>
              <w:right w:val="single" w:sz="4" w:space="0" w:color="C0C0C0"/>
            </w:tcBorders>
            <w:shd w:val="clear" w:color="auto" w:fill="auto"/>
          </w:tcPr>
          <w:p w14:paraId="1B73EF56" w14:textId="77777777" w:rsidR="003F7476" w:rsidRPr="001A4AD3" w:rsidRDefault="003F7476" w:rsidP="003F7476">
            <w:pPr>
              <w:snapToGrid w:val="0"/>
              <w:rPr>
                <w:rFonts w:ascii="Arial" w:hAnsi="Arial" w:cs="Arial"/>
                <w:sz w:val="20"/>
                <w:szCs w:val="20"/>
              </w:rPr>
            </w:pPr>
            <w:r w:rsidRPr="001A4AD3">
              <w:rPr>
                <w:rFonts w:ascii="Arial" w:hAnsi="Arial" w:cs="Arial"/>
                <w:sz w:val="20"/>
                <w:szCs w:val="20"/>
              </w:rPr>
              <w:t xml:space="preserve">Literatura uzupełniająca będzie podawana na bieżąco w postaci linków do artykułów i </w:t>
            </w:r>
            <w:proofErr w:type="spellStart"/>
            <w:r w:rsidRPr="001A4AD3">
              <w:rPr>
                <w:rFonts w:ascii="Arial" w:hAnsi="Arial" w:cs="Arial"/>
                <w:sz w:val="20"/>
                <w:szCs w:val="20"/>
              </w:rPr>
              <w:t>case</w:t>
            </w:r>
            <w:proofErr w:type="spellEnd"/>
            <w:r w:rsidRPr="001A4AD3">
              <w:rPr>
                <w:rFonts w:ascii="Arial" w:hAnsi="Arial" w:cs="Arial"/>
                <w:sz w:val="20"/>
                <w:szCs w:val="20"/>
              </w:rPr>
              <w:t xml:space="preserve"> </w:t>
            </w:r>
            <w:proofErr w:type="spellStart"/>
            <w:r w:rsidRPr="001A4AD3">
              <w:rPr>
                <w:rFonts w:ascii="Arial" w:hAnsi="Arial" w:cs="Arial"/>
                <w:sz w:val="20"/>
                <w:szCs w:val="20"/>
              </w:rPr>
              <w:t>study</w:t>
            </w:r>
            <w:proofErr w:type="spellEnd"/>
          </w:p>
          <w:p w14:paraId="49B16BAA" w14:textId="77777777" w:rsidR="003F7476" w:rsidRPr="001A4AD3" w:rsidRDefault="003F7476" w:rsidP="003F7476">
            <w:pPr>
              <w:snapToGrid w:val="0"/>
              <w:rPr>
                <w:rFonts w:ascii="Arial" w:hAnsi="Arial" w:cs="Arial"/>
                <w:sz w:val="20"/>
                <w:szCs w:val="20"/>
              </w:rPr>
            </w:pPr>
            <w:r w:rsidRPr="001A4AD3">
              <w:rPr>
                <w:rFonts w:ascii="Arial" w:hAnsi="Arial" w:cs="Arial"/>
                <w:sz w:val="20"/>
                <w:szCs w:val="20"/>
              </w:rPr>
              <w:t>Ponadto:</w:t>
            </w:r>
          </w:p>
          <w:p w14:paraId="60C5DDF0" w14:textId="7746EF8C" w:rsidR="0029133A" w:rsidRPr="001A4AD3" w:rsidRDefault="0029133A" w:rsidP="003F7476">
            <w:pPr>
              <w:snapToGrid w:val="0"/>
              <w:rPr>
                <w:rFonts w:ascii="Arial" w:hAnsi="Arial" w:cs="Arial"/>
                <w:sz w:val="20"/>
                <w:szCs w:val="20"/>
              </w:rPr>
            </w:pPr>
            <w:r w:rsidRPr="001A4AD3">
              <w:rPr>
                <w:rFonts w:ascii="Arial" w:hAnsi="Arial" w:cs="Arial"/>
                <w:sz w:val="20"/>
                <w:szCs w:val="20"/>
              </w:rPr>
              <w:t xml:space="preserve">Dyoniziak R. (2003), </w:t>
            </w:r>
            <w:r w:rsidRPr="001A4AD3">
              <w:rPr>
                <w:rFonts w:ascii="Arial" w:hAnsi="Arial" w:cs="Arial"/>
                <w:i/>
                <w:sz w:val="20"/>
                <w:szCs w:val="20"/>
              </w:rPr>
              <w:t>Sondaże a manipulowanie społeczeństwem,</w:t>
            </w:r>
            <w:r w:rsidRPr="001A4AD3">
              <w:rPr>
                <w:rFonts w:ascii="Arial" w:hAnsi="Arial" w:cs="Arial"/>
                <w:sz w:val="20"/>
                <w:szCs w:val="20"/>
              </w:rPr>
              <w:t xml:space="preserve"> Wydawnictwo Adam Marszałek, Toruń.</w:t>
            </w:r>
          </w:p>
          <w:p w14:paraId="2A931866" w14:textId="51EE50A3" w:rsidR="003F7476" w:rsidRPr="001A4AD3" w:rsidRDefault="003F7476" w:rsidP="00062B0F">
            <w:pPr>
              <w:snapToGrid w:val="0"/>
              <w:rPr>
                <w:rFonts w:ascii="Arial" w:hAnsi="Arial" w:cs="Arial"/>
                <w:bCs/>
                <w:sz w:val="20"/>
                <w:szCs w:val="20"/>
              </w:rPr>
            </w:pPr>
            <w:r w:rsidRPr="001A4AD3">
              <w:rPr>
                <w:rFonts w:ascii="Arial" w:hAnsi="Arial" w:cs="Arial"/>
                <w:bCs/>
                <w:sz w:val="20"/>
                <w:szCs w:val="20"/>
              </w:rPr>
              <w:t xml:space="preserve">Guzik </w:t>
            </w:r>
            <w:r w:rsidR="00062B0F" w:rsidRPr="001A4AD3">
              <w:rPr>
                <w:rFonts w:ascii="Arial" w:hAnsi="Arial" w:cs="Arial"/>
                <w:bCs/>
                <w:sz w:val="20"/>
                <w:szCs w:val="20"/>
              </w:rPr>
              <w:t xml:space="preserve">A.. </w:t>
            </w:r>
            <w:r w:rsidRPr="001A4AD3">
              <w:rPr>
                <w:rFonts w:ascii="Arial" w:hAnsi="Arial" w:cs="Arial"/>
                <w:bCs/>
                <w:sz w:val="20"/>
                <w:szCs w:val="20"/>
              </w:rPr>
              <w:t xml:space="preserve">(2012), </w:t>
            </w:r>
            <w:r w:rsidRPr="001A4AD3">
              <w:rPr>
                <w:rFonts w:ascii="Arial" w:hAnsi="Arial" w:cs="Arial"/>
                <w:bCs/>
                <w:i/>
                <w:sz w:val="20"/>
                <w:szCs w:val="20"/>
              </w:rPr>
              <w:t>Sondaże opinii publicznej jako samowiedza współczesnych społeczeństw</w:t>
            </w:r>
            <w:r w:rsidRPr="001A4AD3">
              <w:rPr>
                <w:rFonts w:ascii="Arial" w:hAnsi="Arial" w:cs="Arial"/>
                <w:bCs/>
                <w:sz w:val="20"/>
                <w:szCs w:val="20"/>
              </w:rPr>
              <w:t xml:space="preserve"> [w:] Krzysztof Łabędź (red.) </w:t>
            </w:r>
            <w:r w:rsidRPr="001A4AD3">
              <w:rPr>
                <w:rFonts w:ascii="Arial" w:hAnsi="Arial" w:cs="Arial"/>
                <w:bCs/>
                <w:i/>
                <w:sz w:val="20"/>
                <w:szCs w:val="20"/>
              </w:rPr>
              <w:t>Elementy świadomości politycznej współczesnego społeczeństwa polskiego</w:t>
            </w:r>
            <w:r w:rsidRPr="001A4AD3">
              <w:rPr>
                <w:rFonts w:ascii="Arial" w:hAnsi="Arial" w:cs="Arial"/>
                <w:bCs/>
                <w:sz w:val="20"/>
                <w:szCs w:val="20"/>
              </w:rPr>
              <w:t>, Wydawnictwo Naukowe UP, Kraków</w:t>
            </w:r>
          </w:p>
          <w:p w14:paraId="2B3B94DC" w14:textId="5FBCBB92" w:rsidR="003F7476" w:rsidRPr="001A4AD3" w:rsidRDefault="003F7476" w:rsidP="00062B0F">
            <w:pPr>
              <w:rPr>
                <w:rFonts w:ascii="Arial" w:hAnsi="Arial" w:cs="Arial"/>
                <w:bCs/>
                <w:sz w:val="20"/>
                <w:szCs w:val="20"/>
              </w:rPr>
            </w:pPr>
            <w:r w:rsidRPr="001A4AD3">
              <w:rPr>
                <w:rFonts w:ascii="Arial" w:hAnsi="Arial" w:cs="Arial"/>
                <w:bCs/>
                <w:sz w:val="20"/>
                <w:szCs w:val="20"/>
              </w:rPr>
              <w:t xml:space="preserve">Guzik </w:t>
            </w:r>
            <w:r w:rsidR="00062B0F" w:rsidRPr="001A4AD3">
              <w:rPr>
                <w:rFonts w:ascii="Arial" w:hAnsi="Arial" w:cs="Arial"/>
                <w:bCs/>
                <w:sz w:val="20"/>
                <w:szCs w:val="20"/>
              </w:rPr>
              <w:t xml:space="preserve">A. </w:t>
            </w:r>
            <w:r w:rsidRPr="001A4AD3">
              <w:rPr>
                <w:rFonts w:ascii="Arial" w:hAnsi="Arial" w:cs="Arial"/>
                <w:bCs/>
                <w:sz w:val="20"/>
                <w:szCs w:val="20"/>
              </w:rPr>
              <w:t xml:space="preserve">(2014), </w:t>
            </w:r>
            <w:r w:rsidRPr="001A4AD3">
              <w:rPr>
                <w:rFonts w:ascii="Arial" w:hAnsi="Arial" w:cs="Arial"/>
                <w:bCs/>
                <w:i/>
                <w:sz w:val="20"/>
                <w:szCs w:val="20"/>
              </w:rPr>
              <w:t>W służbie społeczeństwa czy władzy? Upowszechnianie wyników sondaży opinii publicznej a koncepcje dyskursu politycznego</w:t>
            </w:r>
            <w:r w:rsidRPr="001A4AD3">
              <w:rPr>
                <w:rFonts w:ascii="Arial" w:hAnsi="Arial" w:cs="Arial"/>
                <w:bCs/>
                <w:sz w:val="20"/>
                <w:szCs w:val="20"/>
              </w:rPr>
              <w:t>, Kraków Wydawnictwo Naukowe UP</w:t>
            </w:r>
          </w:p>
          <w:p w14:paraId="6A7AD0A7" w14:textId="536F730B" w:rsidR="003F7476" w:rsidRPr="001A4AD3" w:rsidRDefault="003F7476" w:rsidP="00062B0F">
            <w:pPr>
              <w:snapToGrid w:val="0"/>
              <w:rPr>
                <w:rFonts w:ascii="Arial" w:hAnsi="Arial" w:cs="Arial"/>
                <w:bCs/>
                <w:sz w:val="20"/>
                <w:szCs w:val="20"/>
              </w:rPr>
            </w:pPr>
            <w:r w:rsidRPr="001A4AD3">
              <w:rPr>
                <w:rFonts w:ascii="Arial" w:hAnsi="Arial" w:cs="Arial"/>
                <w:bCs/>
                <w:sz w:val="20"/>
                <w:szCs w:val="20"/>
              </w:rPr>
              <w:t>Guzik</w:t>
            </w:r>
            <w:r w:rsidR="00062B0F" w:rsidRPr="001A4AD3">
              <w:rPr>
                <w:rFonts w:ascii="Arial" w:hAnsi="Arial" w:cs="Arial"/>
                <w:bCs/>
                <w:sz w:val="20"/>
                <w:szCs w:val="20"/>
              </w:rPr>
              <w:t xml:space="preserve"> A., </w:t>
            </w:r>
            <w:proofErr w:type="spellStart"/>
            <w:r w:rsidRPr="001A4AD3">
              <w:rPr>
                <w:rFonts w:ascii="Arial" w:hAnsi="Arial" w:cs="Arial"/>
                <w:bCs/>
                <w:sz w:val="20"/>
                <w:szCs w:val="20"/>
              </w:rPr>
              <w:t>Marzęcki</w:t>
            </w:r>
            <w:proofErr w:type="spellEnd"/>
            <w:r w:rsidR="00062B0F" w:rsidRPr="001A4AD3">
              <w:rPr>
                <w:rFonts w:ascii="Arial" w:hAnsi="Arial" w:cs="Arial"/>
                <w:bCs/>
                <w:sz w:val="20"/>
                <w:szCs w:val="20"/>
              </w:rPr>
              <w:t xml:space="preserve"> R.</w:t>
            </w:r>
            <w:r w:rsidRPr="001A4AD3">
              <w:rPr>
                <w:rFonts w:ascii="Arial" w:hAnsi="Arial" w:cs="Arial"/>
                <w:bCs/>
                <w:sz w:val="20"/>
                <w:szCs w:val="20"/>
              </w:rPr>
              <w:t xml:space="preserve"> (2015) </w:t>
            </w:r>
            <w:r w:rsidRPr="001A4AD3">
              <w:rPr>
                <w:rFonts w:ascii="Arial" w:hAnsi="Arial" w:cs="Arial"/>
                <w:bCs/>
                <w:i/>
                <w:sz w:val="20"/>
                <w:szCs w:val="20"/>
              </w:rPr>
              <w:t>Instrumentalne wykorzystywanie sondaży w dyskursach medialnych i politycznych</w:t>
            </w:r>
            <w:r w:rsidRPr="001A4AD3">
              <w:rPr>
                <w:rFonts w:ascii="Arial" w:hAnsi="Arial" w:cs="Arial"/>
                <w:bCs/>
                <w:sz w:val="20"/>
                <w:szCs w:val="20"/>
              </w:rPr>
              <w:t xml:space="preserve"> (w) Polityka i społeczeństwo 2(13</w:t>
            </w:r>
            <w:r w:rsidR="00AA7644" w:rsidRPr="001A4AD3">
              <w:rPr>
                <w:rFonts w:ascii="Arial" w:hAnsi="Arial" w:cs="Arial"/>
                <w:bCs/>
                <w:sz w:val="20"/>
                <w:szCs w:val="20"/>
              </w:rPr>
              <w:t>)</w:t>
            </w:r>
          </w:p>
          <w:p w14:paraId="004BDD43" w14:textId="01B03BFA" w:rsidR="003F7476" w:rsidRPr="001A4AD3" w:rsidRDefault="003F7476" w:rsidP="00062B0F">
            <w:pPr>
              <w:snapToGrid w:val="0"/>
              <w:rPr>
                <w:rFonts w:ascii="Arial" w:hAnsi="Arial" w:cs="Arial"/>
                <w:bCs/>
                <w:sz w:val="20"/>
                <w:szCs w:val="20"/>
                <w:lang w:val="en-US"/>
              </w:rPr>
            </w:pPr>
            <w:r w:rsidRPr="001A4AD3">
              <w:rPr>
                <w:rFonts w:ascii="Arial" w:hAnsi="Arial" w:cs="Arial"/>
                <w:bCs/>
                <w:sz w:val="20"/>
                <w:szCs w:val="20"/>
                <w:lang w:val="en-US"/>
              </w:rPr>
              <w:t xml:space="preserve">Guzik </w:t>
            </w:r>
            <w:r w:rsidR="00062B0F" w:rsidRPr="001A4AD3">
              <w:rPr>
                <w:rFonts w:ascii="Arial" w:hAnsi="Arial" w:cs="Arial"/>
                <w:bCs/>
                <w:sz w:val="20"/>
                <w:szCs w:val="20"/>
                <w:lang w:val="en-US"/>
              </w:rPr>
              <w:t xml:space="preserve">A. </w:t>
            </w:r>
            <w:r w:rsidRPr="001A4AD3">
              <w:rPr>
                <w:rFonts w:ascii="Arial" w:hAnsi="Arial" w:cs="Arial"/>
                <w:bCs/>
                <w:sz w:val="20"/>
                <w:szCs w:val="20"/>
                <w:lang w:val="en-US"/>
              </w:rPr>
              <w:t xml:space="preserve">(2022), </w:t>
            </w:r>
            <w:r w:rsidRPr="001A4AD3">
              <w:rPr>
                <w:rFonts w:ascii="Arial" w:hAnsi="Arial" w:cs="Arial"/>
                <w:bCs/>
                <w:i/>
                <w:sz w:val="20"/>
                <w:szCs w:val="20"/>
                <w:lang w:val="en-US"/>
              </w:rPr>
              <w:t xml:space="preserve">Post-experts in </w:t>
            </w:r>
            <w:r w:rsidR="0029133A" w:rsidRPr="001A4AD3">
              <w:rPr>
                <w:rFonts w:ascii="Arial" w:hAnsi="Arial" w:cs="Arial"/>
                <w:bCs/>
                <w:i/>
                <w:sz w:val="20"/>
                <w:szCs w:val="20"/>
                <w:lang w:val="en-US"/>
              </w:rPr>
              <w:t>P</w:t>
            </w:r>
            <w:r w:rsidRPr="001A4AD3">
              <w:rPr>
                <w:rFonts w:ascii="Arial" w:hAnsi="Arial" w:cs="Arial"/>
                <w:bCs/>
                <w:i/>
                <w:sz w:val="20"/>
                <w:szCs w:val="20"/>
                <w:lang w:val="en-US"/>
              </w:rPr>
              <w:t>olish mainstream media: quantitative and qualitative analysis of selected information programs</w:t>
            </w:r>
            <w:r w:rsidRPr="001A4AD3">
              <w:rPr>
                <w:rFonts w:ascii="Arial" w:hAnsi="Arial" w:cs="Arial"/>
                <w:bCs/>
                <w:sz w:val="20"/>
                <w:szCs w:val="20"/>
                <w:lang w:val="en-US"/>
              </w:rPr>
              <w:t xml:space="preserve">, (w) “Italian Journal of Philosophy of Language” (RIFL – </w:t>
            </w:r>
            <w:proofErr w:type="spellStart"/>
            <w:r w:rsidRPr="001A4AD3">
              <w:rPr>
                <w:rFonts w:ascii="Arial" w:hAnsi="Arial" w:cs="Arial"/>
                <w:bCs/>
                <w:sz w:val="20"/>
                <w:szCs w:val="20"/>
                <w:lang w:val="en-US"/>
              </w:rPr>
              <w:t>Rivista</w:t>
            </w:r>
            <w:proofErr w:type="spellEnd"/>
            <w:r w:rsidRPr="001A4AD3">
              <w:rPr>
                <w:rFonts w:ascii="Arial" w:hAnsi="Arial" w:cs="Arial"/>
                <w:bCs/>
                <w:sz w:val="20"/>
                <w:szCs w:val="20"/>
                <w:lang w:val="en-US"/>
              </w:rPr>
              <w:t xml:space="preserve"> </w:t>
            </w:r>
            <w:proofErr w:type="spellStart"/>
            <w:r w:rsidRPr="001A4AD3">
              <w:rPr>
                <w:rFonts w:ascii="Arial" w:hAnsi="Arial" w:cs="Arial"/>
                <w:bCs/>
                <w:sz w:val="20"/>
                <w:szCs w:val="20"/>
                <w:lang w:val="en-US"/>
              </w:rPr>
              <w:t>Italiana</w:t>
            </w:r>
            <w:proofErr w:type="spellEnd"/>
            <w:r w:rsidRPr="001A4AD3">
              <w:rPr>
                <w:rFonts w:ascii="Arial" w:hAnsi="Arial" w:cs="Arial"/>
                <w:bCs/>
                <w:sz w:val="20"/>
                <w:szCs w:val="20"/>
                <w:lang w:val="en-US"/>
              </w:rPr>
              <w:t xml:space="preserve"> di </w:t>
            </w:r>
            <w:proofErr w:type="spellStart"/>
            <w:r w:rsidRPr="001A4AD3">
              <w:rPr>
                <w:rFonts w:ascii="Arial" w:hAnsi="Arial" w:cs="Arial"/>
                <w:bCs/>
                <w:sz w:val="20"/>
                <w:szCs w:val="20"/>
                <w:lang w:val="en-US"/>
              </w:rPr>
              <w:t>Filosofia</w:t>
            </w:r>
            <w:proofErr w:type="spellEnd"/>
            <w:r w:rsidRPr="001A4AD3">
              <w:rPr>
                <w:rFonts w:ascii="Arial" w:hAnsi="Arial" w:cs="Arial"/>
                <w:bCs/>
                <w:sz w:val="20"/>
                <w:szCs w:val="20"/>
                <w:lang w:val="en-US"/>
              </w:rPr>
              <w:t xml:space="preserve"> del </w:t>
            </w:r>
            <w:proofErr w:type="spellStart"/>
            <w:r w:rsidRPr="001A4AD3">
              <w:rPr>
                <w:rFonts w:ascii="Arial" w:hAnsi="Arial" w:cs="Arial"/>
                <w:bCs/>
                <w:sz w:val="20"/>
                <w:szCs w:val="20"/>
                <w:lang w:val="en-US"/>
              </w:rPr>
              <w:t>linguaggio</w:t>
            </w:r>
            <w:proofErr w:type="spellEnd"/>
            <w:r w:rsidRPr="001A4AD3">
              <w:rPr>
                <w:rFonts w:ascii="Arial" w:hAnsi="Arial" w:cs="Arial"/>
                <w:bCs/>
                <w:sz w:val="20"/>
                <w:szCs w:val="20"/>
                <w:lang w:val="en-US"/>
              </w:rPr>
              <w:t xml:space="preserve">), Vol. 16, N. 2/2022, Aesthetic and Linguistic Practices, </w:t>
            </w:r>
            <w:proofErr w:type="spellStart"/>
            <w:r w:rsidRPr="001A4AD3">
              <w:rPr>
                <w:rFonts w:ascii="Arial" w:hAnsi="Arial" w:cs="Arial"/>
                <w:bCs/>
                <w:sz w:val="20"/>
                <w:szCs w:val="20"/>
                <w:lang w:val="en-US"/>
              </w:rPr>
              <w:t>Università</w:t>
            </w:r>
            <w:proofErr w:type="spellEnd"/>
            <w:r w:rsidRPr="001A4AD3">
              <w:rPr>
                <w:rFonts w:ascii="Arial" w:hAnsi="Arial" w:cs="Arial"/>
                <w:bCs/>
                <w:sz w:val="20"/>
                <w:szCs w:val="20"/>
                <w:lang w:val="en-US"/>
              </w:rPr>
              <w:t xml:space="preserve"> </w:t>
            </w:r>
            <w:proofErr w:type="spellStart"/>
            <w:r w:rsidRPr="001A4AD3">
              <w:rPr>
                <w:rFonts w:ascii="Arial" w:hAnsi="Arial" w:cs="Arial"/>
                <w:bCs/>
                <w:sz w:val="20"/>
                <w:szCs w:val="20"/>
                <w:lang w:val="en-US"/>
              </w:rPr>
              <w:t>della</w:t>
            </w:r>
            <w:proofErr w:type="spellEnd"/>
            <w:r w:rsidRPr="001A4AD3">
              <w:rPr>
                <w:rFonts w:ascii="Arial" w:hAnsi="Arial" w:cs="Arial"/>
                <w:bCs/>
                <w:sz w:val="20"/>
                <w:szCs w:val="20"/>
                <w:lang w:val="en-US"/>
              </w:rPr>
              <w:t xml:space="preserve"> Calabria </w:t>
            </w:r>
          </w:p>
          <w:p w14:paraId="733EF135" w14:textId="69A81C5E" w:rsidR="003F7476" w:rsidRPr="001A4AD3" w:rsidRDefault="003F7476" w:rsidP="00062B0F">
            <w:pPr>
              <w:snapToGrid w:val="0"/>
              <w:rPr>
                <w:rFonts w:ascii="Arial" w:hAnsi="Arial" w:cs="Arial"/>
                <w:bCs/>
                <w:sz w:val="20"/>
                <w:szCs w:val="20"/>
              </w:rPr>
            </w:pPr>
            <w:r w:rsidRPr="001A4AD3">
              <w:rPr>
                <w:rFonts w:ascii="Arial" w:hAnsi="Arial" w:cs="Arial"/>
                <w:bCs/>
                <w:sz w:val="20"/>
                <w:szCs w:val="20"/>
              </w:rPr>
              <w:t xml:space="preserve">Guzik </w:t>
            </w:r>
            <w:r w:rsidR="00062B0F" w:rsidRPr="001A4AD3">
              <w:rPr>
                <w:rFonts w:ascii="Arial" w:hAnsi="Arial" w:cs="Arial"/>
                <w:bCs/>
                <w:sz w:val="20"/>
                <w:szCs w:val="20"/>
              </w:rPr>
              <w:t xml:space="preserve">A. </w:t>
            </w:r>
            <w:r w:rsidRPr="001A4AD3">
              <w:rPr>
                <w:rFonts w:ascii="Arial" w:hAnsi="Arial" w:cs="Arial"/>
                <w:bCs/>
                <w:sz w:val="20"/>
                <w:szCs w:val="20"/>
              </w:rPr>
              <w:t xml:space="preserve">(2022), </w:t>
            </w:r>
            <w:r w:rsidRPr="001A4AD3">
              <w:rPr>
                <w:rFonts w:ascii="Arial" w:hAnsi="Arial" w:cs="Arial"/>
                <w:bCs/>
                <w:i/>
                <w:sz w:val="20"/>
                <w:szCs w:val="20"/>
              </w:rPr>
              <w:t>Media informacyjne jako kreatorzy rzeczywistości i uwiarygadniających ją ekspertów</w:t>
            </w:r>
            <w:r w:rsidRPr="001A4AD3">
              <w:rPr>
                <w:rFonts w:ascii="Arial" w:hAnsi="Arial" w:cs="Arial"/>
                <w:bCs/>
                <w:sz w:val="20"/>
                <w:szCs w:val="20"/>
              </w:rPr>
              <w:t xml:space="preserve"> (w) P. Rojek-Adamek i M. </w:t>
            </w:r>
            <w:proofErr w:type="spellStart"/>
            <w:r w:rsidRPr="001A4AD3">
              <w:rPr>
                <w:rFonts w:ascii="Arial" w:hAnsi="Arial" w:cs="Arial"/>
                <w:bCs/>
                <w:sz w:val="20"/>
                <w:szCs w:val="20"/>
              </w:rPr>
              <w:t>Juza</w:t>
            </w:r>
            <w:proofErr w:type="spellEnd"/>
            <w:r w:rsidRPr="001A4AD3">
              <w:rPr>
                <w:rFonts w:ascii="Arial" w:hAnsi="Arial" w:cs="Arial"/>
                <w:bCs/>
                <w:sz w:val="20"/>
                <w:szCs w:val="20"/>
              </w:rPr>
              <w:t xml:space="preserve"> (red.), </w:t>
            </w:r>
            <w:r w:rsidRPr="001A4AD3">
              <w:rPr>
                <w:rFonts w:ascii="Arial" w:hAnsi="Arial" w:cs="Arial"/>
                <w:bCs/>
                <w:i/>
                <w:sz w:val="20"/>
                <w:szCs w:val="20"/>
              </w:rPr>
              <w:t xml:space="preserve">Szkice z socjologii, </w:t>
            </w:r>
            <w:r w:rsidRPr="001A4AD3">
              <w:rPr>
                <w:rFonts w:ascii="Arial" w:hAnsi="Arial" w:cs="Arial"/>
                <w:bCs/>
                <w:sz w:val="20"/>
                <w:szCs w:val="20"/>
              </w:rPr>
              <w:t>Kraków Wydawnictwo Naukowe UP</w:t>
            </w:r>
          </w:p>
          <w:p w14:paraId="1B4F8884" w14:textId="5E5EA57D" w:rsidR="0029133A" w:rsidRPr="001A4AD3" w:rsidRDefault="0029133A" w:rsidP="00062B0F">
            <w:pPr>
              <w:snapToGrid w:val="0"/>
              <w:rPr>
                <w:rFonts w:ascii="Arial" w:hAnsi="Arial" w:cs="Arial"/>
                <w:bCs/>
                <w:sz w:val="20"/>
                <w:szCs w:val="20"/>
              </w:rPr>
            </w:pPr>
            <w:proofErr w:type="spellStart"/>
            <w:r w:rsidRPr="001A4AD3">
              <w:rPr>
                <w:rFonts w:ascii="Arial" w:hAnsi="Arial" w:cs="Arial"/>
                <w:bCs/>
                <w:sz w:val="20"/>
                <w:szCs w:val="20"/>
              </w:rPr>
              <w:t>Jabkowski</w:t>
            </w:r>
            <w:proofErr w:type="spellEnd"/>
            <w:r w:rsidRPr="001A4AD3">
              <w:rPr>
                <w:rFonts w:ascii="Arial" w:hAnsi="Arial" w:cs="Arial"/>
                <w:bCs/>
                <w:sz w:val="20"/>
                <w:szCs w:val="20"/>
              </w:rPr>
              <w:t xml:space="preserve"> P. (2015), </w:t>
            </w:r>
            <w:r w:rsidR="00C13156" w:rsidRPr="001A4AD3">
              <w:rPr>
                <w:rFonts w:ascii="Arial" w:hAnsi="Arial" w:cs="Arial"/>
                <w:bCs/>
                <w:i/>
                <w:sz w:val="20"/>
                <w:szCs w:val="20"/>
              </w:rPr>
              <w:t>Reprezentatywność badań reprezentatywnych. Analiza wybranych problemów metodologicznych oraz praktycznych w paradygmacie całkowitego błędu pomiaru,</w:t>
            </w:r>
            <w:r w:rsidR="00C13156" w:rsidRPr="001A4AD3">
              <w:rPr>
                <w:rFonts w:ascii="Arial" w:hAnsi="Arial" w:cs="Arial"/>
                <w:bCs/>
                <w:sz w:val="20"/>
                <w:szCs w:val="20"/>
              </w:rPr>
              <w:t xml:space="preserve"> Wydawnictwo Naukowe UAM, Poznań.</w:t>
            </w:r>
          </w:p>
          <w:p w14:paraId="65E96480" w14:textId="53446BCA" w:rsidR="0029133A" w:rsidRPr="001A4AD3" w:rsidRDefault="0029133A" w:rsidP="00062B0F">
            <w:pPr>
              <w:snapToGrid w:val="0"/>
              <w:rPr>
                <w:rFonts w:ascii="Arial" w:hAnsi="Arial" w:cs="Arial"/>
                <w:bCs/>
                <w:sz w:val="20"/>
                <w:szCs w:val="20"/>
              </w:rPr>
            </w:pPr>
            <w:r w:rsidRPr="001A4AD3">
              <w:rPr>
                <w:rFonts w:ascii="Arial" w:hAnsi="Arial" w:cs="Arial"/>
                <w:bCs/>
                <w:sz w:val="20"/>
                <w:szCs w:val="20"/>
              </w:rPr>
              <w:t xml:space="preserve">Turska-Kawa A. (2015), </w:t>
            </w:r>
            <w:r w:rsidRPr="001A4AD3">
              <w:rPr>
                <w:rFonts w:ascii="Arial" w:hAnsi="Arial" w:cs="Arial"/>
                <w:bCs/>
                <w:i/>
                <w:sz w:val="20"/>
                <w:szCs w:val="20"/>
              </w:rPr>
              <w:t>Determinanty chwiejności wyborcze</w:t>
            </w:r>
            <w:r w:rsidRPr="001A4AD3">
              <w:rPr>
                <w:rFonts w:ascii="Arial" w:hAnsi="Arial" w:cs="Arial"/>
                <w:bCs/>
                <w:sz w:val="20"/>
                <w:szCs w:val="20"/>
              </w:rPr>
              <w:t>j, Wydawnictwo Uniwersytetu Śląskiego, Katowice.</w:t>
            </w:r>
          </w:p>
          <w:p w14:paraId="5AE2D9CD" w14:textId="2CB5438D" w:rsidR="00A86A58" w:rsidRPr="001A4AD3" w:rsidRDefault="00A86A58">
            <w:pPr>
              <w:snapToGrid w:val="0"/>
              <w:rPr>
                <w:rFonts w:ascii="Arial" w:hAnsi="Arial" w:cs="Arial"/>
                <w:sz w:val="20"/>
                <w:szCs w:val="20"/>
              </w:rPr>
            </w:pPr>
          </w:p>
        </w:tc>
      </w:tr>
    </w:tbl>
    <w:p w14:paraId="31401ED6" w14:textId="77777777" w:rsidR="00A86A58" w:rsidRDefault="00A86A58">
      <w:pPr>
        <w:rPr>
          <w:rFonts w:ascii="Arial" w:hAnsi="Arial" w:cs="Arial"/>
          <w:sz w:val="22"/>
          <w:szCs w:val="16"/>
        </w:rPr>
      </w:pPr>
    </w:p>
    <w:p w14:paraId="64D2D3C2" w14:textId="77777777" w:rsidR="00A86A58" w:rsidRDefault="00BE74A4">
      <w:pPr>
        <w:pStyle w:val="Tekstdymka1"/>
        <w:spacing w:after="120"/>
        <w:rPr>
          <w:rFonts w:ascii="Arial" w:eastAsia="Calibri" w:hAnsi="Arial" w:cs="Arial"/>
          <w:sz w:val="20"/>
          <w:szCs w:val="20"/>
        </w:rPr>
      </w:pPr>
      <w:r>
        <w:rPr>
          <w:rFonts w:ascii="Arial" w:hAnsi="Arial" w:cs="Arial"/>
          <w:sz w:val="22"/>
        </w:rPr>
        <w:t xml:space="preserve">Bilans godzinowy zgodny z CNPS (Całkowity Nakład Pracy Studenta) - </w:t>
      </w:r>
      <w:r>
        <w:rPr>
          <w:rFonts w:ascii="Arial" w:hAnsi="Arial" w:cs="Arial"/>
          <w:color w:val="FF0000"/>
          <w:sz w:val="22"/>
        </w:rPr>
        <w:t>studia stacjonarne</w:t>
      </w:r>
      <w:r>
        <w:rPr>
          <w:rFonts w:ascii="Arial" w:hAnsi="Arial" w:cs="Arial"/>
          <w:sz w:val="22"/>
          <w:szCs w:val="14"/>
        </w:rPr>
        <w:t>:</w:t>
      </w:r>
    </w:p>
    <w:tbl>
      <w:tblPr>
        <w:tblW w:w="0" w:type="auto"/>
        <w:tblInd w:w="-5" w:type="dxa"/>
        <w:tblLayout w:type="fixed"/>
        <w:tblLook w:val="0000" w:firstRow="0" w:lastRow="0" w:firstColumn="0" w:lastColumn="0" w:noHBand="0" w:noVBand="0"/>
      </w:tblPr>
      <w:tblGrid>
        <w:gridCol w:w="2766"/>
        <w:gridCol w:w="5750"/>
        <w:gridCol w:w="1076"/>
      </w:tblGrid>
      <w:tr w:rsidR="00A86A58" w14:paraId="45CBF3AF" w14:textId="77777777">
        <w:trPr>
          <w:trHeight w:val="334"/>
        </w:trPr>
        <w:tc>
          <w:tcPr>
            <w:tcW w:w="2766" w:type="dxa"/>
            <w:vMerge w:val="restart"/>
            <w:tcBorders>
              <w:top w:val="single" w:sz="4" w:space="0" w:color="C0C0C0"/>
              <w:left w:val="single" w:sz="4" w:space="0" w:color="C0C0C0"/>
              <w:bottom w:val="single" w:sz="4" w:space="0" w:color="C0C0C0"/>
            </w:tcBorders>
            <w:shd w:val="clear" w:color="auto" w:fill="DBE5F1"/>
            <w:vAlign w:val="center"/>
          </w:tcPr>
          <w:p w14:paraId="0712B69C" w14:textId="77777777"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w kontakcie z prowadzącymi</w:t>
            </w:r>
          </w:p>
        </w:tc>
        <w:tc>
          <w:tcPr>
            <w:tcW w:w="5750" w:type="dxa"/>
            <w:tcBorders>
              <w:top w:val="single" w:sz="4" w:space="0" w:color="C0C0C0"/>
              <w:left w:val="single" w:sz="4" w:space="0" w:color="C0C0C0"/>
              <w:bottom w:val="single" w:sz="4" w:space="0" w:color="C0C0C0"/>
            </w:tcBorders>
            <w:shd w:val="clear" w:color="auto" w:fill="auto"/>
            <w:vAlign w:val="center"/>
          </w:tcPr>
          <w:p w14:paraId="73F43F2F"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Wykład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C28D6F8" w14:textId="77777777" w:rsidR="00A86A58" w:rsidRDefault="000E5752"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14:paraId="688FB91C" w14:textId="77777777">
        <w:trPr>
          <w:trHeight w:val="332"/>
        </w:trPr>
        <w:tc>
          <w:tcPr>
            <w:tcW w:w="2766" w:type="dxa"/>
            <w:vMerge/>
            <w:tcBorders>
              <w:top w:val="single" w:sz="4" w:space="0" w:color="C0C0C0"/>
              <w:left w:val="single" w:sz="4" w:space="0" w:color="C0C0C0"/>
              <w:bottom w:val="single" w:sz="4" w:space="0" w:color="C0C0C0"/>
            </w:tcBorders>
            <w:shd w:val="clear" w:color="auto" w:fill="DBE5F1"/>
            <w:vAlign w:val="center"/>
          </w:tcPr>
          <w:p w14:paraId="3C5069B3" w14:textId="77777777"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73F3CBCB"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Konwersatorium (ćwiczenia, laboratorium itd.)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ADE2DCB" w14:textId="77777777" w:rsidR="00A86A58" w:rsidRDefault="000E5752"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14:paraId="21D941FD" w14:textId="77777777">
        <w:trPr>
          <w:trHeight w:val="670"/>
        </w:trPr>
        <w:tc>
          <w:tcPr>
            <w:tcW w:w="2766" w:type="dxa"/>
            <w:vMerge/>
            <w:tcBorders>
              <w:top w:val="single" w:sz="4" w:space="0" w:color="C0C0C0"/>
              <w:left w:val="single" w:sz="4" w:space="0" w:color="C0C0C0"/>
              <w:bottom w:val="single" w:sz="4" w:space="0" w:color="C0C0C0"/>
            </w:tcBorders>
            <w:shd w:val="clear" w:color="auto" w:fill="DBE5F1"/>
            <w:vAlign w:val="center"/>
          </w:tcPr>
          <w:p w14:paraId="6CBD4475" w14:textId="77777777"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33F81BD0" w14:textId="77777777" w:rsidR="00A86A58" w:rsidRDefault="00BE74A4">
            <w:pPr>
              <w:spacing w:line="276" w:lineRule="auto"/>
              <w:ind w:left="360"/>
              <w:jc w:val="center"/>
              <w:rPr>
                <w:rFonts w:ascii="Arial" w:eastAsia="Calibri" w:hAnsi="Arial" w:cs="Arial"/>
                <w:sz w:val="20"/>
                <w:szCs w:val="20"/>
              </w:rPr>
            </w:pPr>
            <w:r>
              <w:rPr>
                <w:rFonts w:ascii="Arial" w:eastAsia="Calibri" w:hAnsi="Arial" w:cs="Arial"/>
                <w:sz w:val="20"/>
                <w:szCs w:val="20"/>
              </w:rPr>
              <w:t>Pozostałe godziny kontaktu studenta z prowadzącym</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04FD633" w14:textId="5C109A44" w:rsidR="00A86A58" w:rsidRDefault="00CD55EC"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r w:rsidR="00A86A58" w14:paraId="25D78231" w14:textId="77777777">
        <w:trPr>
          <w:trHeight w:val="348"/>
        </w:trPr>
        <w:tc>
          <w:tcPr>
            <w:tcW w:w="2766" w:type="dxa"/>
            <w:vMerge w:val="restart"/>
            <w:tcBorders>
              <w:top w:val="single" w:sz="4" w:space="0" w:color="C0C0C0"/>
              <w:left w:val="single" w:sz="4" w:space="0" w:color="C0C0C0"/>
              <w:bottom w:val="single" w:sz="4" w:space="0" w:color="C0C0C0"/>
            </w:tcBorders>
            <w:shd w:val="clear" w:color="auto" w:fill="DBE5F1"/>
            <w:vAlign w:val="center"/>
          </w:tcPr>
          <w:p w14:paraId="26C54A1F" w14:textId="77777777"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pracy studenta bez kontaktu z prowadzącymi</w:t>
            </w:r>
          </w:p>
        </w:tc>
        <w:tc>
          <w:tcPr>
            <w:tcW w:w="5750" w:type="dxa"/>
            <w:tcBorders>
              <w:top w:val="single" w:sz="4" w:space="0" w:color="C0C0C0"/>
              <w:left w:val="single" w:sz="4" w:space="0" w:color="C0C0C0"/>
              <w:bottom w:val="single" w:sz="4" w:space="0" w:color="C0C0C0"/>
            </w:tcBorders>
            <w:shd w:val="clear" w:color="auto" w:fill="auto"/>
            <w:vAlign w:val="center"/>
          </w:tcPr>
          <w:p w14:paraId="79B95E7A"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Lektura w ramach przygotowania do zajęć</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76A58A4" w14:textId="02AEE4B7"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14:paraId="0B1F35C0" w14:textId="77777777">
        <w:trPr>
          <w:trHeight w:val="710"/>
        </w:trPr>
        <w:tc>
          <w:tcPr>
            <w:tcW w:w="2766" w:type="dxa"/>
            <w:vMerge/>
            <w:tcBorders>
              <w:top w:val="single" w:sz="4" w:space="0" w:color="C0C0C0"/>
              <w:left w:val="single" w:sz="4" w:space="0" w:color="C0C0C0"/>
              <w:bottom w:val="single" w:sz="4" w:space="0" w:color="C0C0C0"/>
            </w:tcBorders>
            <w:shd w:val="clear" w:color="auto" w:fill="DBE5F1"/>
            <w:vAlign w:val="center"/>
          </w:tcPr>
          <w:p w14:paraId="57AA59E1" w14:textId="77777777"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3D4702E7"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krótkiej pracy pisemnej lub referatu po zapoznaniu się z niezbędną literaturą przedmiotu</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8471C8D" w14:textId="4ED4DE43"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E5752">
              <w:rPr>
                <w:rFonts w:ascii="Arial" w:eastAsia="Calibri" w:hAnsi="Arial" w:cs="Arial"/>
                <w:sz w:val="20"/>
                <w:szCs w:val="20"/>
              </w:rPr>
              <w:t>0</w:t>
            </w:r>
          </w:p>
        </w:tc>
      </w:tr>
      <w:tr w:rsidR="00A86A58" w14:paraId="3A9F8716" w14:textId="77777777">
        <w:trPr>
          <w:trHeight w:val="731"/>
        </w:trPr>
        <w:tc>
          <w:tcPr>
            <w:tcW w:w="2766" w:type="dxa"/>
            <w:vMerge/>
            <w:tcBorders>
              <w:top w:val="single" w:sz="4" w:space="0" w:color="C0C0C0"/>
              <w:left w:val="single" w:sz="4" w:space="0" w:color="C0C0C0"/>
              <w:bottom w:val="single" w:sz="4" w:space="0" w:color="C0C0C0"/>
            </w:tcBorders>
            <w:shd w:val="clear" w:color="auto" w:fill="DBE5F1"/>
            <w:vAlign w:val="center"/>
          </w:tcPr>
          <w:p w14:paraId="475DC923" w14:textId="77777777"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73FA1B01"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projektu lub prezentacji na podany temat (praca w grupie)</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CEAE6A7" w14:textId="5EF22DE9" w:rsidR="00A86A58" w:rsidRDefault="00CD55EC"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r w:rsidR="00A86A58" w14:paraId="6147C5DC" w14:textId="77777777">
        <w:trPr>
          <w:trHeight w:val="365"/>
        </w:trPr>
        <w:tc>
          <w:tcPr>
            <w:tcW w:w="2766" w:type="dxa"/>
            <w:vMerge/>
            <w:tcBorders>
              <w:top w:val="single" w:sz="4" w:space="0" w:color="C0C0C0"/>
              <w:left w:val="single" w:sz="4" w:space="0" w:color="C0C0C0"/>
              <w:bottom w:val="single" w:sz="4" w:space="0" w:color="C0C0C0"/>
            </w:tcBorders>
            <w:shd w:val="clear" w:color="auto" w:fill="DBE5F1"/>
            <w:vAlign w:val="center"/>
          </w:tcPr>
          <w:p w14:paraId="150E187C" w14:textId="77777777"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58CDF715"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do egzaminu/zaliczenia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08CB6A5" w14:textId="718E8977"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E5752">
              <w:rPr>
                <w:rFonts w:ascii="Arial" w:eastAsia="Calibri" w:hAnsi="Arial" w:cs="Arial"/>
                <w:sz w:val="20"/>
                <w:szCs w:val="20"/>
              </w:rPr>
              <w:t>0</w:t>
            </w:r>
          </w:p>
        </w:tc>
      </w:tr>
      <w:tr w:rsidR="00A86A58" w14:paraId="097A54BE" w14:textId="77777777">
        <w:trPr>
          <w:trHeight w:val="365"/>
        </w:trPr>
        <w:tc>
          <w:tcPr>
            <w:tcW w:w="8516" w:type="dxa"/>
            <w:gridSpan w:val="2"/>
            <w:tcBorders>
              <w:top w:val="single" w:sz="4" w:space="0" w:color="C0C0C0"/>
              <w:left w:val="single" w:sz="4" w:space="0" w:color="C0C0C0"/>
              <w:bottom w:val="single" w:sz="4" w:space="0" w:color="C0C0C0"/>
            </w:tcBorders>
            <w:shd w:val="clear" w:color="auto" w:fill="DBE5F1"/>
            <w:vAlign w:val="center"/>
          </w:tcPr>
          <w:p w14:paraId="197E74BF"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Ogółem bilans czasu pracy</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51857A" w14:textId="3C1BDA94" w:rsidR="00A86A58" w:rsidRDefault="00D36709"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75</w:t>
            </w:r>
          </w:p>
        </w:tc>
      </w:tr>
      <w:tr w:rsidR="00A86A58" w14:paraId="4B4D5114" w14:textId="77777777">
        <w:trPr>
          <w:trHeight w:val="392"/>
        </w:trPr>
        <w:tc>
          <w:tcPr>
            <w:tcW w:w="8516" w:type="dxa"/>
            <w:gridSpan w:val="2"/>
            <w:tcBorders>
              <w:top w:val="single" w:sz="4" w:space="0" w:color="C0C0C0"/>
              <w:left w:val="single" w:sz="4" w:space="0" w:color="C0C0C0"/>
              <w:bottom w:val="single" w:sz="4" w:space="0" w:color="C0C0C0"/>
            </w:tcBorders>
            <w:shd w:val="clear" w:color="auto" w:fill="DBE5F1"/>
            <w:vAlign w:val="center"/>
          </w:tcPr>
          <w:p w14:paraId="3511B213"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Liczba punktów ECTS w zależności od przyjętego przelicznika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2E94D76" w14:textId="1B43DBFD"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3</w:t>
            </w:r>
          </w:p>
        </w:tc>
      </w:tr>
    </w:tbl>
    <w:p w14:paraId="702C425C" w14:textId="77777777" w:rsidR="00A86A58" w:rsidRDefault="00A86A58">
      <w:pPr>
        <w:pStyle w:val="Tekstdymka1"/>
        <w:rPr>
          <w:rFonts w:ascii="Arial" w:hAnsi="Arial" w:cs="Arial"/>
          <w:sz w:val="22"/>
        </w:rPr>
      </w:pPr>
    </w:p>
    <w:p w14:paraId="6CFAA8F3" w14:textId="77777777" w:rsidR="00A86A58" w:rsidRDefault="00A86A58">
      <w:pPr>
        <w:pStyle w:val="Tekstdymka1"/>
        <w:rPr>
          <w:rFonts w:ascii="Arial" w:hAnsi="Arial" w:cs="Arial"/>
          <w:sz w:val="22"/>
        </w:rPr>
      </w:pPr>
    </w:p>
    <w:p w14:paraId="673050E9" w14:textId="77777777" w:rsidR="00A86A58" w:rsidRDefault="00A86A58">
      <w:pPr>
        <w:pStyle w:val="Tekstdymka1"/>
        <w:rPr>
          <w:rFonts w:ascii="Arial" w:hAnsi="Arial" w:cs="Arial"/>
          <w:sz w:val="22"/>
        </w:rPr>
      </w:pPr>
    </w:p>
    <w:p w14:paraId="439CE45E" w14:textId="77777777" w:rsidR="00A86A58" w:rsidRDefault="00BE74A4">
      <w:pPr>
        <w:pStyle w:val="Tekstdymka1"/>
        <w:spacing w:after="120"/>
        <w:rPr>
          <w:rFonts w:ascii="Arial" w:eastAsia="Calibri" w:hAnsi="Arial" w:cs="Arial"/>
          <w:sz w:val="20"/>
          <w:szCs w:val="20"/>
        </w:rPr>
      </w:pPr>
      <w:r>
        <w:rPr>
          <w:rFonts w:ascii="Arial" w:hAnsi="Arial" w:cs="Arial"/>
          <w:sz w:val="22"/>
        </w:rPr>
        <w:t xml:space="preserve">Bilans godzinowy zgodny z CNPS (Całkowity Nakład Pracy Studenta) - </w:t>
      </w:r>
      <w:r>
        <w:rPr>
          <w:rFonts w:ascii="Arial" w:hAnsi="Arial" w:cs="Arial"/>
          <w:color w:val="00B050"/>
          <w:sz w:val="22"/>
        </w:rPr>
        <w:t>studia niestacjonarne</w:t>
      </w:r>
      <w:r>
        <w:rPr>
          <w:rFonts w:ascii="Arial" w:hAnsi="Arial" w:cs="Arial"/>
          <w:sz w:val="22"/>
          <w:szCs w:val="14"/>
        </w:rPr>
        <w:t>:</w:t>
      </w:r>
    </w:p>
    <w:tbl>
      <w:tblPr>
        <w:tblW w:w="0" w:type="auto"/>
        <w:tblInd w:w="-5" w:type="dxa"/>
        <w:tblLayout w:type="fixed"/>
        <w:tblLook w:val="0000" w:firstRow="0" w:lastRow="0" w:firstColumn="0" w:lastColumn="0" w:noHBand="0" w:noVBand="0"/>
      </w:tblPr>
      <w:tblGrid>
        <w:gridCol w:w="2766"/>
        <w:gridCol w:w="5750"/>
        <w:gridCol w:w="1076"/>
      </w:tblGrid>
      <w:tr w:rsidR="00A86A58" w14:paraId="5790E61B" w14:textId="77777777">
        <w:trPr>
          <w:trHeight w:val="334"/>
        </w:trPr>
        <w:tc>
          <w:tcPr>
            <w:tcW w:w="2766" w:type="dxa"/>
            <w:vMerge w:val="restart"/>
            <w:tcBorders>
              <w:top w:val="single" w:sz="4" w:space="0" w:color="C0C0C0"/>
              <w:left w:val="single" w:sz="4" w:space="0" w:color="C0C0C0"/>
              <w:bottom w:val="single" w:sz="4" w:space="0" w:color="C0C0C0"/>
            </w:tcBorders>
            <w:shd w:val="clear" w:color="auto" w:fill="DBE5F1"/>
            <w:vAlign w:val="center"/>
          </w:tcPr>
          <w:p w14:paraId="74F1CF4C" w14:textId="77777777"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w kontakcie z prowadzącymi</w:t>
            </w:r>
          </w:p>
        </w:tc>
        <w:tc>
          <w:tcPr>
            <w:tcW w:w="5750" w:type="dxa"/>
            <w:tcBorders>
              <w:top w:val="single" w:sz="4" w:space="0" w:color="C0C0C0"/>
              <w:left w:val="single" w:sz="4" w:space="0" w:color="C0C0C0"/>
              <w:bottom w:val="single" w:sz="4" w:space="0" w:color="C0C0C0"/>
            </w:tcBorders>
            <w:shd w:val="clear" w:color="auto" w:fill="auto"/>
            <w:vAlign w:val="center"/>
          </w:tcPr>
          <w:p w14:paraId="7BAA9F0D"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Wykład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A4AD15" w14:textId="6B6FAFF0" w:rsidR="00A86A58" w:rsidRDefault="00062B0F">
            <w:pPr>
              <w:widowControl/>
              <w:autoSpaceDE/>
              <w:snapToGrid w:val="0"/>
              <w:spacing w:line="276" w:lineRule="auto"/>
              <w:ind w:left="360"/>
              <w:jc w:val="both"/>
              <w:rPr>
                <w:rFonts w:ascii="Arial" w:eastAsia="Calibri" w:hAnsi="Arial" w:cs="Arial"/>
                <w:sz w:val="20"/>
                <w:szCs w:val="20"/>
              </w:rPr>
            </w:pPr>
            <w:r>
              <w:rPr>
                <w:rFonts w:ascii="Arial" w:eastAsia="Calibri" w:hAnsi="Arial" w:cs="Arial"/>
                <w:sz w:val="20"/>
                <w:szCs w:val="20"/>
              </w:rPr>
              <w:t xml:space="preserve">  10</w:t>
            </w:r>
          </w:p>
        </w:tc>
      </w:tr>
      <w:tr w:rsidR="00A86A58" w14:paraId="26094DB2" w14:textId="77777777">
        <w:trPr>
          <w:trHeight w:val="332"/>
        </w:trPr>
        <w:tc>
          <w:tcPr>
            <w:tcW w:w="2766" w:type="dxa"/>
            <w:vMerge/>
            <w:tcBorders>
              <w:top w:val="single" w:sz="4" w:space="0" w:color="C0C0C0"/>
              <w:left w:val="single" w:sz="4" w:space="0" w:color="C0C0C0"/>
              <w:bottom w:val="single" w:sz="4" w:space="0" w:color="C0C0C0"/>
            </w:tcBorders>
            <w:shd w:val="clear" w:color="auto" w:fill="DBE5F1"/>
            <w:vAlign w:val="center"/>
          </w:tcPr>
          <w:p w14:paraId="6CD86DBA" w14:textId="77777777"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45F66331"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Konwersatorium (ćwiczenia, laboratorium itd.)</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83AED" w14:textId="67271399"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15</w:t>
            </w:r>
          </w:p>
        </w:tc>
      </w:tr>
      <w:tr w:rsidR="00A86A58" w14:paraId="1AF1CA02" w14:textId="77777777">
        <w:trPr>
          <w:trHeight w:val="670"/>
        </w:trPr>
        <w:tc>
          <w:tcPr>
            <w:tcW w:w="2766" w:type="dxa"/>
            <w:vMerge/>
            <w:tcBorders>
              <w:top w:val="single" w:sz="4" w:space="0" w:color="C0C0C0"/>
              <w:left w:val="single" w:sz="4" w:space="0" w:color="C0C0C0"/>
              <w:bottom w:val="single" w:sz="4" w:space="0" w:color="C0C0C0"/>
            </w:tcBorders>
            <w:shd w:val="clear" w:color="auto" w:fill="DBE5F1"/>
            <w:vAlign w:val="center"/>
          </w:tcPr>
          <w:p w14:paraId="4DF676F6" w14:textId="77777777" w:rsidR="00A86A58" w:rsidRDefault="00A86A58">
            <w:pPr>
              <w:widowControl/>
              <w:autoSpaceDE/>
              <w:snapToGrid w:val="0"/>
              <w:spacing w:line="276" w:lineRule="auto"/>
              <w:ind w:left="360"/>
              <w:jc w:val="center"/>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033E9848" w14:textId="77777777" w:rsidR="00A86A58" w:rsidRDefault="00BE74A4">
            <w:pPr>
              <w:spacing w:line="276" w:lineRule="auto"/>
              <w:ind w:left="360"/>
              <w:jc w:val="center"/>
              <w:rPr>
                <w:rFonts w:ascii="Arial" w:eastAsia="Calibri" w:hAnsi="Arial" w:cs="Arial"/>
                <w:sz w:val="20"/>
                <w:szCs w:val="20"/>
              </w:rPr>
            </w:pPr>
            <w:r>
              <w:rPr>
                <w:rFonts w:ascii="Arial" w:eastAsia="Calibri" w:hAnsi="Arial" w:cs="Arial"/>
                <w:sz w:val="20"/>
                <w:szCs w:val="20"/>
              </w:rPr>
              <w:t>Pozostałe godziny kontaktu studenta z prowadzącym</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64BEA0" w14:textId="69E7FDCC"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10</w:t>
            </w:r>
          </w:p>
        </w:tc>
      </w:tr>
      <w:tr w:rsidR="00A86A58" w14:paraId="418A9F01" w14:textId="77777777">
        <w:trPr>
          <w:trHeight w:val="348"/>
        </w:trPr>
        <w:tc>
          <w:tcPr>
            <w:tcW w:w="2766" w:type="dxa"/>
            <w:vMerge w:val="restart"/>
            <w:tcBorders>
              <w:top w:val="single" w:sz="4" w:space="0" w:color="C0C0C0"/>
              <w:left w:val="single" w:sz="4" w:space="0" w:color="C0C0C0"/>
              <w:bottom w:val="single" w:sz="4" w:space="0" w:color="C0C0C0"/>
            </w:tcBorders>
            <w:shd w:val="clear" w:color="auto" w:fill="DBE5F1"/>
            <w:vAlign w:val="center"/>
          </w:tcPr>
          <w:p w14:paraId="48DF7CF4" w14:textId="77777777" w:rsidR="00A86A58" w:rsidRDefault="00BE74A4">
            <w:pPr>
              <w:widowControl/>
              <w:autoSpaceDE/>
              <w:spacing w:line="276" w:lineRule="auto"/>
              <w:jc w:val="center"/>
              <w:rPr>
                <w:rFonts w:ascii="Arial" w:eastAsia="Calibri" w:hAnsi="Arial" w:cs="Arial"/>
                <w:sz w:val="20"/>
                <w:szCs w:val="20"/>
              </w:rPr>
            </w:pPr>
            <w:r>
              <w:rPr>
                <w:rFonts w:ascii="Arial" w:eastAsia="Calibri" w:hAnsi="Arial" w:cs="Arial"/>
                <w:sz w:val="20"/>
                <w:szCs w:val="20"/>
              </w:rPr>
              <w:t>liczba godzin pracy studenta bez kontaktu z prowadzącymi</w:t>
            </w:r>
          </w:p>
        </w:tc>
        <w:tc>
          <w:tcPr>
            <w:tcW w:w="5750" w:type="dxa"/>
            <w:tcBorders>
              <w:top w:val="single" w:sz="4" w:space="0" w:color="C0C0C0"/>
              <w:left w:val="single" w:sz="4" w:space="0" w:color="C0C0C0"/>
              <w:bottom w:val="single" w:sz="4" w:space="0" w:color="C0C0C0"/>
            </w:tcBorders>
            <w:shd w:val="clear" w:color="auto" w:fill="auto"/>
            <w:vAlign w:val="center"/>
          </w:tcPr>
          <w:p w14:paraId="40C96865"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Lektura w ramach przygotowania do zajęć</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9B6B6AC" w14:textId="2813E08D"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634EFA">
              <w:rPr>
                <w:rFonts w:ascii="Arial" w:eastAsia="Calibri" w:hAnsi="Arial" w:cs="Arial"/>
                <w:sz w:val="20"/>
                <w:szCs w:val="20"/>
              </w:rPr>
              <w:t>5</w:t>
            </w:r>
          </w:p>
        </w:tc>
      </w:tr>
      <w:tr w:rsidR="00A86A58" w14:paraId="5E704D17" w14:textId="77777777">
        <w:trPr>
          <w:trHeight w:val="710"/>
        </w:trPr>
        <w:tc>
          <w:tcPr>
            <w:tcW w:w="2766" w:type="dxa"/>
            <w:vMerge/>
            <w:tcBorders>
              <w:top w:val="single" w:sz="4" w:space="0" w:color="C0C0C0"/>
              <w:left w:val="single" w:sz="4" w:space="0" w:color="C0C0C0"/>
              <w:bottom w:val="single" w:sz="4" w:space="0" w:color="C0C0C0"/>
            </w:tcBorders>
            <w:shd w:val="clear" w:color="auto" w:fill="DBE5F1"/>
            <w:vAlign w:val="center"/>
          </w:tcPr>
          <w:p w14:paraId="7E02BDE1" w14:textId="77777777"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4A3B5CBF"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krótkiej pracy pisemnej lub referatu po zapoznaniu się z niezbędną literaturą przedmiotu</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261D68A" w14:textId="63C43D03"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5</w:t>
            </w:r>
          </w:p>
        </w:tc>
      </w:tr>
      <w:tr w:rsidR="00A86A58" w14:paraId="6F748A09" w14:textId="77777777">
        <w:trPr>
          <w:trHeight w:val="731"/>
        </w:trPr>
        <w:tc>
          <w:tcPr>
            <w:tcW w:w="2766" w:type="dxa"/>
            <w:vMerge/>
            <w:tcBorders>
              <w:top w:val="single" w:sz="4" w:space="0" w:color="C0C0C0"/>
              <w:left w:val="single" w:sz="4" w:space="0" w:color="C0C0C0"/>
              <w:bottom w:val="single" w:sz="4" w:space="0" w:color="C0C0C0"/>
            </w:tcBorders>
            <w:shd w:val="clear" w:color="auto" w:fill="DBE5F1"/>
            <w:vAlign w:val="center"/>
          </w:tcPr>
          <w:p w14:paraId="154A46D9" w14:textId="77777777"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5D8C9DFD"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projektu lub prezentacji na podany temat (praca w grupie)</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695E4B9" w14:textId="162404A2"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62B0F">
              <w:rPr>
                <w:rFonts w:ascii="Arial" w:eastAsia="Calibri" w:hAnsi="Arial" w:cs="Arial"/>
                <w:sz w:val="20"/>
                <w:szCs w:val="20"/>
              </w:rPr>
              <w:t>0</w:t>
            </w:r>
          </w:p>
        </w:tc>
      </w:tr>
      <w:tr w:rsidR="00A86A58" w14:paraId="079A2F1E" w14:textId="77777777">
        <w:trPr>
          <w:trHeight w:val="365"/>
        </w:trPr>
        <w:tc>
          <w:tcPr>
            <w:tcW w:w="2766" w:type="dxa"/>
            <w:vMerge/>
            <w:tcBorders>
              <w:top w:val="single" w:sz="4" w:space="0" w:color="C0C0C0"/>
              <w:left w:val="single" w:sz="4" w:space="0" w:color="C0C0C0"/>
              <w:bottom w:val="single" w:sz="4" w:space="0" w:color="C0C0C0"/>
            </w:tcBorders>
            <w:shd w:val="clear" w:color="auto" w:fill="DBE5F1"/>
            <w:vAlign w:val="center"/>
          </w:tcPr>
          <w:p w14:paraId="64E06CC9" w14:textId="77777777" w:rsidR="00A86A58" w:rsidRDefault="00A86A58">
            <w:pPr>
              <w:widowControl/>
              <w:autoSpaceDE/>
              <w:snapToGrid w:val="0"/>
              <w:spacing w:line="276" w:lineRule="auto"/>
              <w:ind w:left="360"/>
              <w:jc w:val="both"/>
              <w:rPr>
                <w:rFonts w:ascii="Arial" w:eastAsia="Calibri" w:hAnsi="Arial" w:cs="Arial"/>
                <w:sz w:val="20"/>
                <w:szCs w:val="20"/>
              </w:rPr>
            </w:pPr>
          </w:p>
        </w:tc>
        <w:tc>
          <w:tcPr>
            <w:tcW w:w="5750" w:type="dxa"/>
            <w:tcBorders>
              <w:top w:val="single" w:sz="4" w:space="0" w:color="C0C0C0"/>
              <w:left w:val="single" w:sz="4" w:space="0" w:color="C0C0C0"/>
              <w:bottom w:val="single" w:sz="4" w:space="0" w:color="C0C0C0"/>
            </w:tcBorders>
            <w:shd w:val="clear" w:color="auto" w:fill="auto"/>
            <w:vAlign w:val="center"/>
          </w:tcPr>
          <w:p w14:paraId="10BA3C0E"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Przygotowanie do egzaminu/zaliczenia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39EA12D" w14:textId="7CC8E1B0"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1</w:t>
            </w:r>
            <w:r w:rsidR="000E5752">
              <w:rPr>
                <w:rFonts w:ascii="Arial" w:eastAsia="Calibri" w:hAnsi="Arial" w:cs="Arial"/>
                <w:sz w:val="20"/>
                <w:szCs w:val="20"/>
              </w:rPr>
              <w:t>0</w:t>
            </w:r>
          </w:p>
        </w:tc>
      </w:tr>
      <w:tr w:rsidR="00A86A58" w14:paraId="08718BB3" w14:textId="77777777">
        <w:trPr>
          <w:trHeight w:val="365"/>
        </w:trPr>
        <w:tc>
          <w:tcPr>
            <w:tcW w:w="8516" w:type="dxa"/>
            <w:gridSpan w:val="2"/>
            <w:tcBorders>
              <w:top w:val="single" w:sz="4" w:space="0" w:color="C0C0C0"/>
              <w:left w:val="single" w:sz="4" w:space="0" w:color="C0C0C0"/>
              <w:bottom w:val="single" w:sz="4" w:space="0" w:color="C0C0C0"/>
            </w:tcBorders>
            <w:shd w:val="clear" w:color="auto" w:fill="DBE5F1"/>
            <w:vAlign w:val="center"/>
          </w:tcPr>
          <w:p w14:paraId="410E375D"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Ogółem bilans czasu pracy</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96EBDBB" w14:textId="3CF8DE5D" w:rsidR="00A86A58" w:rsidRDefault="00B441D6"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75</w:t>
            </w:r>
          </w:p>
        </w:tc>
      </w:tr>
      <w:tr w:rsidR="00A86A58" w14:paraId="3711CF60" w14:textId="77777777">
        <w:trPr>
          <w:trHeight w:val="392"/>
        </w:trPr>
        <w:tc>
          <w:tcPr>
            <w:tcW w:w="8516" w:type="dxa"/>
            <w:gridSpan w:val="2"/>
            <w:tcBorders>
              <w:top w:val="single" w:sz="4" w:space="0" w:color="C0C0C0"/>
              <w:left w:val="single" w:sz="4" w:space="0" w:color="C0C0C0"/>
              <w:bottom w:val="single" w:sz="4" w:space="0" w:color="C0C0C0"/>
            </w:tcBorders>
            <w:shd w:val="clear" w:color="auto" w:fill="DBE5F1"/>
            <w:vAlign w:val="center"/>
          </w:tcPr>
          <w:p w14:paraId="07090090" w14:textId="77777777" w:rsidR="00A86A58" w:rsidRDefault="00BE74A4">
            <w:pPr>
              <w:widowControl/>
              <w:autoSpaceDE/>
              <w:spacing w:line="276" w:lineRule="auto"/>
              <w:ind w:left="360"/>
              <w:jc w:val="center"/>
              <w:rPr>
                <w:rFonts w:ascii="Arial" w:eastAsia="Calibri" w:hAnsi="Arial" w:cs="Arial"/>
                <w:sz w:val="20"/>
                <w:szCs w:val="20"/>
              </w:rPr>
            </w:pPr>
            <w:r>
              <w:rPr>
                <w:rFonts w:ascii="Arial" w:eastAsia="Calibri" w:hAnsi="Arial" w:cs="Arial"/>
                <w:sz w:val="20"/>
                <w:szCs w:val="20"/>
              </w:rPr>
              <w:t>Liczba punktów ECTS w zależności od przyjętego przelicznika</w:t>
            </w:r>
          </w:p>
        </w:tc>
        <w:tc>
          <w:tcPr>
            <w:tcW w:w="10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674011" w14:textId="4E324AAD" w:rsidR="00A86A58" w:rsidRDefault="00634EFA" w:rsidP="00273907">
            <w:pPr>
              <w:widowControl/>
              <w:autoSpaceDE/>
              <w:snapToGrid w:val="0"/>
              <w:spacing w:line="276" w:lineRule="auto"/>
              <w:ind w:left="360"/>
              <w:jc w:val="center"/>
              <w:rPr>
                <w:rFonts w:ascii="Arial" w:eastAsia="Calibri" w:hAnsi="Arial" w:cs="Arial"/>
                <w:sz w:val="20"/>
                <w:szCs w:val="20"/>
              </w:rPr>
            </w:pPr>
            <w:r>
              <w:rPr>
                <w:rFonts w:ascii="Arial" w:eastAsia="Calibri" w:hAnsi="Arial" w:cs="Arial"/>
                <w:sz w:val="20"/>
                <w:szCs w:val="20"/>
              </w:rPr>
              <w:t>3</w:t>
            </w:r>
          </w:p>
        </w:tc>
      </w:tr>
    </w:tbl>
    <w:p w14:paraId="414D71D0" w14:textId="77777777" w:rsidR="00A86A58" w:rsidRDefault="00A86A58">
      <w:pPr>
        <w:pStyle w:val="Tekstdymka1"/>
        <w:rPr>
          <w:rFonts w:ascii="Arial" w:hAnsi="Arial" w:cs="Arial"/>
          <w:sz w:val="22"/>
        </w:rPr>
      </w:pPr>
    </w:p>
    <w:p w14:paraId="53140D88" w14:textId="77777777" w:rsidR="00A86A58" w:rsidRDefault="00A86A58">
      <w:pPr>
        <w:pStyle w:val="Tekstdymka1"/>
      </w:pPr>
    </w:p>
    <w:sectPr w:rsidR="00A86A58">
      <w:headerReference w:type="default" r:id="rId7"/>
      <w:footerReference w:type="even" r:id="rId8"/>
      <w:footerReference w:type="default" r:id="rId9"/>
      <w:headerReference w:type="first" r:id="rId10"/>
      <w:footerReference w:type="first" r:id="rId11"/>
      <w:pgSz w:w="11906" w:h="16838"/>
      <w:pgMar w:top="1276" w:right="1134" w:bottom="1134" w:left="1134" w:header="454"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B264" w14:textId="77777777" w:rsidR="00275500" w:rsidRDefault="00275500">
      <w:r>
        <w:separator/>
      </w:r>
    </w:p>
  </w:endnote>
  <w:endnote w:type="continuationSeparator" w:id="0">
    <w:p w14:paraId="07767393" w14:textId="77777777" w:rsidR="00275500" w:rsidRDefault="0027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ED1C" w14:textId="77777777" w:rsidR="00A86A58" w:rsidRDefault="00A86A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AC82" w14:textId="77777777" w:rsidR="00A86A58" w:rsidRDefault="00BE74A4">
    <w:pPr>
      <w:pStyle w:val="Stopka"/>
      <w:jc w:val="right"/>
    </w:pPr>
    <w:r>
      <w:fldChar w:fldCharType="begin"/>
    </w:r>
    <w:r>
      <w:instrText xml:space="preserve"> PAGE </w:instrText>
    </w:r>
    <w:r>
      <w:fldChar w:fldCharType="separate"/>
    </w:r>
    <w:r w:rsidR="00B91EC2">
      <w:rPr>
        <w:noProof/>
      </w:rPr>
      <w:t>1</w:t>
    </w:r>
    <w:r>
      <w:fldChar w:fldCharType="end"/>
    </w:r>
  </w:p>
  <w:p w14:paraId="3403C65A" w14:textId="77777777" w:rsidR="00A86A58" w:rsidRDefault="00A86A5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86D0" w14:textId="77777777" w:rsidR="00A86A58" w:rsidRDefault="00A86A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FE62" w14:textId="77777777" w:rsidR="00275500" w:rsidRDefault="00275500">
      <w:r>
        <w:separator/>
      </w:r>
    </w:p>
  </w:footnote>
  <w:footnote w:type="continuationSeparator" w:id="0">
    <w:p w14:paraId="7C5F0878" w14:textId="77777777" w:rsidR="00275500" w:rsidRDefault="0027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D769" w14:textId="77777777" w:rsidR="00A86A58" w:rsidRDefault="00A86A5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19DC" w14:textId="77777777" w:rsidR="00A86A58" w:rsidRDefault="00A86A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F6D2F"/>
    <w:multiLevelType w:val="multilevel"/>
    <w:tmpl w:val="F27E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04671"/>
    <w:multiLevelType w:val="multilevel"/>
    <w:tmpl w:val="22C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15325"/>
    <w:multiLevelType w:val="multilevel"/>
    <w:tmpl w:val="076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2162D"/>
    <w:multiLevelType w:val="multilevel"/>
    <w:tmpl w:val="FD22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491544"/>
    <w:multiLevelType w:val="multilevel"/>
    <w:tmpl w:val="298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747114"/>
    <w:multiLevelType w:val="multilevel"/>
    <w:tmpl w:val="DBB4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D57991"/>
    <w:multiLevelType w:val="multilevel"/>
    <w:tmpl w:val="26DC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55086E"/>
    <w:multiLevelType w:val="multilevel"/>
    <w:tmpl w:val="2A34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D70D3E"/>
    <w:multiLevelType w:val="hybridMultilevel"/>
    <w:tmpl w:val="5F826AB2"/>
    <w:lvl w:ilvl="0" w:tplc="0415000F">
      <w:start w:val="1"/>
      <w:numFmt w:val="decimal"/>
      <w:lvlText w:val="%1."/>
      <w:lvlJc w:val="left"/>
      <w:pPr>
        <w:ind w:left="720" w:hanging="360"/>
      </w:pPr>
      <w:rPr>
        <w:rFonts w:hint="default"/>
      </w:rPr>
    </w:lvl>
    <w:lvl w:ilvl="1" w:tplc="5A12D8D4">
      <w:start w:val="1994"/>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B66092"/>
    <w:multiLevelType w:val="hybridMultilevel"/>
    <w:tmpl w:val="21843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AF04C2"/>
    <w:multiLevelType w:val="multilevel"/>
    <w:tmpl w:val="45F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025AA6"/>
    <w:multiLevelType w:val="multilevel"/>
    <w:tmpl w:val="BD78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433128"/>
    <w:multiLevelType w:val="multilevel"/>
    <w:tmpl w:val="0F9C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F81101"/>
    <w:multiLevelType w:val="multilevel"/>
    <w:tmpl w:val="09C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749513">
    <w:abstractNumId w:val="0"/>
  </w:num>
  <w:num w:numId="2" w16cid:durableId="758332136">
    <w:abstractNumId w:val="4"/>
  </w:num>
  <w:num w:numId="3" w16cid:durableId="1569463662">
    <w:abstractNumId w:val="3"/>
  </w:num>
  <w:num w:numId="4" w16cid:durableId="635988514">
    <w:abstractNumId w:val="2"/>
  </w:num>
  <w:num w:numId="5" w16cid:durableId="344213696">
    <w:abstractNumId w:val="11"/>
  </w:num>
  <w:num w:numId="6" w16cid:durableId="1782412933">
    <w:abstractNumId w:val="14"/>
  </w:num>
  <w:num w:numId="7" w16cid:durableId="116611094">
    <w:abstractNumId w:val="5"/>
  </w:num>
  <w:num w:numId="8" w16cid:durableId="2103915310">
    <w:abstractNumId w:val="8"/>
  </w:num>
  <w:num w:numId="9" w16cid:durableId="1010793262">
    <w:abstractNumId w:val="6"/>
  </w:num>
  <w:num w:numId="10" w16cid:durableId="1650286126">
    <w:abstractNumId w:val="7"/>
  </w:num>
  <w:num w:numId="11" w16cid:durableId="1140070500">
    <w:abstractNumId w:val="13"/>
  </w:num>
  <w:num w:numId="12" w16cid:durableId="871648661">
    <w:abstractNumId w:val="12"/>
  </w:num>
  <w:num w:numId="13" w16cid:durableId="1865901667">
    <w:abstractNumId w:val="1"/>
  </w:num>
  <w:num w:numId="14" w16cid:durableId="1744646152">
    <w:abstractNumId w:val="9"/>
  </w:num>
  <w:num w:numId="15" w16cid:durableId="1700472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98"/>
    <w:rsid w:val="00062B0F"/>
    <w:rsid w:val="000C3464"/>
    <w:rsid w:val="000D4F0E"/>
    <w:rsid w:val="000E5752"/>
    <w:rsid w:val="001801CB"/>
    <w:rsid w:val="001A4AD3"/>
    <w:rsid w:val="001E536D"/>
    <w:rsid w:val="00273907"/>
    <w:rsid w:val="00275500"/>
    <w:rsid w:val="00276F4D"/>
    <w:rsid w:val="0029133A"/>
    <w:rsid w:val="00296E69"/>
    <w:rsid w:val="00361A6C"/>
    <w:rsid w:val="003F7476"/>
    <w:rsid w:val="00402336"/>
    <w:rsid w:val="0041701F"/>
    <w:rsid w:val="00451517"/>
    <w:rsid w:val="004D3174"/>
    <w:rsid w:val="00501AE4"/>
    <w:rsid w:val="00535EE2"/>
    <w:rsid w:val="005973E1"/>
    <w:rsid w:val="005F5298"/>
    <w:rsid w:val="00634EFA"/>
    <w:rsid w:val="0064079B"/>
    <w:rsid w:val="006C47B4"/>
    <w:rsid w:val="00716245"/>
    <w:rsid w:val="0074249B"/>
    <w:rsid w:val="007C4D34"/>
    <w:rsid w:val="00815BEA"/>
    <w:rsid w:val="00864B0C"/>
    <w:rsid w:val="00892E8B"/>
    <w:rsid w:val="0098394F"/>
    <w:rsid w:val="0098633C"/>
    <w:rsid w:val="00A0196D"/>
    <w:rsid w:val="00A61419"/>
    <w:rsid w:val="00A6759F"/>
    <w:rsid w:val="00A73649"/>
    <w:rsid w:val="00A86A58"/>
    <w:rsid w:val="00A96541"/>
    <w:rsid w:val="00AA7644"/>
    <w:rsid w:val="00AB440E"/>
    <w:rsid w:val="00AC51AB"/>
    <w:rsid w:val="00AE4E88"/>
    <w:rsid w:val="00B16A16"/>
    <w:rsid w:val="00B441D6"/>
    <w:rsid w:val="00B476D4"/>
    <w:rsid w:val="00B55E96"/>
    <w:rsid w:val="00B91EC2"/>
    <w:rsid w:val="00B95D6B"/>
    <w:rsid w:val="00BE310C"/>
    <w:rsid w:val="00BE74A4"/>
    <w:rsid w:val="00C13156"/>
    <w:rsid w:val="00C44648"/>
    <w:rsid w:val="00CD55EC"/>
    <w:rsid w:val="00D36709"/>
    <w:rsid w:val="00D84E94"/>
    <w:rsid w:val="00F41FA5"/>
    <w:rsid w:val="00F43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DC3B06"/>
  <w15:chartTrackingRefBased/>
  <w15:docId w15:val="{F03E8B9E-FC25-47BB-8D10-5BC3EDCE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pPr>
    <w:rPr>
      <w:sz w:val="24"/>
      <w:szCs w:val="24"/>
      <w:lang w:eastAsia="ar-SA"/>
    </w:rPr>
  </w:style>
  <w:style w:type="paragraph" w:styleId="Nagwek1">
    <w:name w:val="heading 1"/>
    <w:basedOn w:val="Normalny"/>
    <w:next w:val="Normalny"/>
    <w:qFormat/>
    <w:pPr>
      <w:keepNext/>
      <w:numPr>
        <w:numId w:val="1"/>
      </w:numPr>
      <w:autoSpaceDE/>
      <w:jc w:val="center"/>
      <w:outlineLvl w:val="0"/>
    </w:pPr>
    <w:rPr>
      <w:rFonts w:ascii="Verdana" w:hAnsi="Verdana" w:cs="Verdana"/>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val="0"/>
      <w:sz w:val="14"/>
      <w:szCs w:val="14"/>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Domylnaczcionkaakapitu1">
    <w:name w:val="Domyślna czcionka akapitu1"/>
  </w:style>
  <w:style w:type="character" w:customStyle="1" w:styleId="Znakinumeracji">
    <w:name w:val="Znaki numeracji"/>
  </w:style>
  <w:style w:type="character" w:styleId="Numerstrony">
    <w:name w:val="page number"/>
    <w:rPr>
      <w:sz w:val="14"/>
      <w:szCs w:val="14"/>
    </w:rPr>
  </w:style>
  <w:style w:type="character" w:customStyle="1" w:styleId="Odwoaniedokomentarza1">
    <w:name w:val="Odwołanie do komentarza1"/>
    <w:rPr>
      <w:sz w:val="16"/>
      <w:szCs w:val="16"/>
    </w:rPr>
  </w:style>
  <w:style w:type="character" w:customStyle="1" w:styleId="Znakiprzypiswdolnych">
    <w:name w:val="Znaki przypisów dolnych"/>
    <w:rPr>
      <w:vertAlign w:val="superscript"/>
    </w:rPr>
  </w:style>
  <w:style w:type="character" w:customStyle="1" w:styleId="StopkaZnak">
    <w:name w:val="Stopka Znak"/>
    <w:rPr>
      <w:sz w:val="24"/>
      <w:szCs w:val="24"/>
    </w:rPr>
  </w:style>
  <w:style w:type="character" w:customStyle="1" w:styleId="TekstdymkaZnak">
    <w:name w:val="Tekst dymka Znak"/>
    <w:rPr>
      <w:rFonts w:ascii="Tahoma" w:hAnsi="Tahoma" w:cs="Tahoma"/>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NagwekZnak">
    <w:name w:val="Nagłówek Znak"/>
    <w:rPr>
      <w:rFonts w:ascii="Arial" w:hAnsi="Arial" w:cs="Arial"/>
      <w:sz w:val="28"/>
      <w:szCs w:val="28"/>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style>
  <w:style w:type="paragraph" w:customStyle="1" w:styleId="Podpis1">
    <w:name w:val="Podpis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hAnsi="Arial" w:cs="Arial"/>
      <w:sz w:val="28"/>
      <w:szCs w:val="28"/>
    </w:rPr>
  </w:style>
  <w:style w:type="paragraph" w:styleId="Stopka">
    <w:name w:val="footer"/>
    <w:basedOn w:val="Normalny"/>
    <w:pPr>
      <w:tabs>
        <w:tab w:val="center" w:pos="4536"/>
        <w:tab w:val="right" w:pos="9072"/>
      </w:tabs>
      <w:autoSpaceDE/>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next w:val="Tekstkomentarza1"/>
    <w:rPr>
      <w:b/>
      <w:bCs/>
    </w:rPr>
  </w:style>
  <w:style w:type="paragraph" w:customStyle="1" w:styleId="Tekstdymka1">
    <w:name w:val="Tekst dymka1"/>
    <w:basedOn w:val="Normalny"/>
    <w:rPr>
      <w:rFonts w:ascii="Tahoma" w:hAnsi="Tahoma" w:cs="Tahoma"/>
      <w:sz w:val="16"/>
      <w:szCs w:val="16"/>
    </w:rPr>
  </w:style>
  <w:style w:type="paragraph" w:styleId="Tekstprzypisudolnego">
    <w:name w:val="footnote text"/>
    <w:basedOn w:val="Normalny"/>
    <w:rPr>
      <w:sz w:val="20"/>
      <w:szCs w:val="20"/>
    </w:rPr>
  </w:style>
  <w:style w:type="paragraph" w:styleId="Tekstdymka">
    <w:name w:val="Balloon Text"/>
    <w:basedOn w:val="Normalny"/>
    <w:rPr>
      <w:rFonts w:ascii="Tahoma" w:hAnsi="Tahoma" w:cs="Tahoma"/>
      <w:sz w:val="16"/>
      <w:szCs w:val="16"/>
      <w:lang w:val="x-none"/>
    </w:rPr>
  </w:style>
  <w:style w:type="paragraph" w:styleId="Tematkomentarza">
    <w:name w:val="annotation subject"/>
    <w:basedOn w:val="Tekstkomentarza1"/>
    <w:next w:val="Tekstkomentarza1"/>
    <w:rPr>
      <w:b/>
      <w:bCs/>
      <w:lang w:val="x-none"/>
    </w:rPr>
  </w:style>
  <w:style w:type="paragraph" w:styleId="NormalnyWeb">
    <w:name w:val="Normal (Web)"/>
    <w:basedOn w:val="Normalny"/>
    <w:uiPriority w:val="99"/>
    <w:semiHidden/>
    <w:unhideWhenUsed/>
    <w:rsid w:val="00716245"/>
  </w:style>
  <w:style w:type="paragraph" w:styleId="Akapitzlist">
    <w:name w:val="List Paragraph"/>
    <w:basedOn w:val="Normalny"/>
    <w:uiPriority w:val="34"/>
    <w:qFormat/>
    <w:rsid w:val="003F7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2756">
      <w:bodyDiv w:val="1"/>
      <w:marLeft w:val="0"/>
      <w:marRight w:val="0"/>
      <w:marTop w:val="0"/>
      <w:marBottom w:val="0"/>
      <w:divBdr>
        <w:top w:val="none" w:sz="0" w:space="0" w:color="auto"/>
        <w:left w:val="none" w:sz="0" w:space="0" w:color="auto"/>
        <w:bottom w:val="none" w:sz="0" w:space="0" w:color="auto"/>
        <w:right w:val="none" w:sz="0" w:space="0" w:color="auto"/>
      </w:divBdr>
    </w:div>
    <w:div w:id="342443403">
      <w:bodyDiv w:val="1"/>
      <w:marLeft w:val="0"/>
      <w:marRight w:val="0"/>
      <w:marTop w:val="0"/>
      <w:marBottom w:val="0"/>
      <w:divBdr>
        <w:top w:val="none" w:sz="0" w:space="0" w:color="auto"/>
        <w:left w:val="none" w:sz="0" w:space="0" w:color="auto"/>
        <w:bottom w:val="none" w:sz="0" w:space="0" w:color="auto"/>
        <w:right w:val="none" w:sz="0" w:space="0" w:color="auto"/>
      </w:divBdr>
    </w:div>
    <w:div w:id="203287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10828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KARTA KURSU</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dc:title>
  <dc:subject/>
  <dc:creator>Barbara Wilk</dc:creator>
  <cp:keywords/>
  <cp:lastModifiedBy>Michał Warchala</cp:lastModifiedBy>
  <cp:revision>2</cp:revision>
  <cp:lastPrinted>2012-01-27T07:28:00Z</cp:lastPrinted>
  <dcterms:created xsi:type="dcterms:W3CDTF">2024-01-07T11:54:00Z</dcterms:created>
  <dcterms:modified xsi:type="dcterms:W3CDTF">2024-01-07T11:54:00Z</dcterms:modified>
</cp:coreProperties>
</file>